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7036" w:rsidRPr="005E4EDA" w:rsidRDefault="00197036" w:rsidP="00197036">
      <w:pPr>
        <w:pStyle w:val="Betarp1"/>
        <w:ind w:firstLine="5245"/>
        <w:rPr>
          <w:rFonts w:ascii="Times New Roman" w:hAnsi="Times New Roman"/>
          <w:sz w:val="24"/>
          <w:szCs w:val="24"/>
        </w:rPr>
      </w:pPr>
      <w:r w:rsidRPr="005E4EDA">
        <w:rPr>
          <w:rFonts w:ascii="Times New Roman" w:hAnsi="Times New Roman"/>
          <w:sz w:val="24"/>
          <w:szCs w:val="24"/>
        </w:rPr>
        <w:t>Civilinė byla Nr. e2-</w:t>
      </w:r>
      <w:r w:rsidR="00AB4A62">
        <w:rPr>
          <w:rFonts w:ascii="Times New Roman" w:hAnsi="Times New Roman"/>
          <w:sz w:val="24"/>
          <w:szCs w:val="24"/>
        </w:rPr>
        <w:t>399-</w:t>
      </w:r>
      <w:r w:rsidRPr="005E4EDA">
        <w:rPr>
          <w:rFonts w:ascii="Times New Roman" w:hAnsi="Times New Roman"/>
          <w:sz w:val="24"/>
          <w:szCs w:val="24"/>
        </w:rPr>
        <w:t>467/2019</w:t>
      </w:r>
    </w:p>
    <w:p w:rsidR="00197036" w:rsidRPr="005E4EDA" w:rsidRDefault="00197036" w:rsidP="00197036">
      <w:pPr>
        <w:pStyle w:val="Betarp1"/>
        <w:ind w:firstLine="5245"/>
        <w:rPr>
          <w:rFonts w:ascii="Times New Roman" w:hAnsi="Times New Roman"/>
          <w:sz w:val="24"/>
          <w:szCs w:val="24"/>
        </w:rPr>
      </w:pPr>
      <w:r w:rsidRPr="005E4EDA">
        <w:rPr>
          <w:rFonts w:ascii="Times New Roman" w:hAnsi="Times New Roman"/>
          <w:sz w:val="24"/>
          <w:szCs w:val="24"/>
        </w:rPr>
        <w:t>Teisminio proceso Nr. 2-5</w:t>
      </w:r>
      <w:r w:rsidR="00AB4A62">
        <w:rPr>
          <w:rFonts w:ascii="Times New Roman" w:hAnsi="Times New Roman"/>
          <w:sz w:val="24"/>
          <w:szCs w:val="24"/>
        </w:rPr>
        <w:t>7</w:t>
      </w:r>
      <w:r w:rsidRPr="005E4EDA">
        <w:rPr>
          <w:rFonts w:ascii="Times New Roman" w:hAnsi="Times New Roman"/>
          <w:sz w:val="24"/>
          <w:szCs w:val="24"/>
        </w:rPr>
        <w:t>-3-0</w:t>
      </w:r>
      <w:r w:rsidR="00AB4A62">
        <w:rPr>
          <w:rFonts w:ascii="Times New Roman" w:hAnsi="Times New Roman"/>
          <w:sz w:val="24"/>
          <w:szCs w:val="24"/>
        </w:rPr>
        <w:t>0435</w:t>
      </w:r>
      <w:r w:rsidRPr="005E4EDA">
        <w:rPr>
          <w:rFonts w:ascii="Times New Roman" w:hAnsi="Times New Roman"/>
          <w:sz w:val="24"/>
          <w:szCs w:val="24"/>
        </w:rPr>
        <w:t>-2018-</w:t>
      </w:r>
      <w:r w:rsidR="00AB4A62">
        <w:rPr>
          <w:rFonts w:ascii="Times New Roman" w:hAnsi="Times New Roman"/>
          <w:sz w:val="24"/>
          <w:szCs w:val="24"/>
        </w:rPr>
        <w:t>0</w:t>
      </w:r>
    </w:p>
    <w:p w:rsidR="00197036" w:rsidRPr="005E4EDA" w:rsidRDefault="00197036" w:rsidP="00197036">
      <w:pPr>
        <w:pStyle w:val="Betarp1"/>
        <w:ind w:left="5245"/>
        <w:rPr>
          <w:rFonts w:ascii="Times New Roman" w:hAnsi="Times New Roman"/>
          <w:sz w:val="24"/>
          <w:szCs w:val="24"/>
        </w:rPr>
      </w:pPr>
      <w:r w:rsidRPr="005E4EDA">
        <w:rPr>
          <w:rFonts w:ascii="Times New Roman" w:hAnsi="Times New Roman"/>
          <w:sz w:val="24"/>
          <w:szCs w:val="24"/>
        </w:rPr>
        <w:t>Procesinio sprendimo kategorija 2.6.10.2</w:t>
      </w:r>
      <w:r w:rsidR="0030454A">
        <w:rPr>
          <w:rFonts w:ascii="Times New Roman" w:hAnsi="Times New Roman"/>
          <w:sz w:val="24"/>
          <w:szCs w:val="24"/>
        </w:rPr>
        <w:t>.</w:t>
      </w:r>
      <w:r w:rsidRPr="005E4EDA">
        <w:rPr>
          <w:rFonts w:ascii="Times New Roman" w:hAnsi="Times New Roman"/>
          <w:sz w:val="24"/>
          <w:szCs w:val="24"/>
        </w:rPr>
        <w:t>; 2.6.10.2.4.1</w:t>
      </w:r>
      <w:r w:rsidR="0030454A">
        <w:rPr>
          <w:rFonts w:ascii="Times New Roman" w:hAnsi="Times New Roman"/>
          <w:sz w:val="24"/>
          <w:szCs w:val="24"/>
        </w:rPr>
        <w:t>.</w:t>
      </w:r>
      <w:r w:rsidRPr="005E4EDA">
        <w:rPr>
          <w:rFonts w:ascii="Times New Roman" w:hAnsi="Times New Roman"/>
          <w:sz w:val="24"/>
          <w:szCs w:val="24"/>
        </w:rPr>
        <w:t>;</w:t>
      </w:r>
      <w:r w:rsidR="006A5D00" w:rsidRPr="005E4EDA">
        <w:rPr>
          <w:rFonts w:ascii="Times New Roman" w:hAnsi="Times New Roman"/>
          <w:color w:val="000000"/>
          <w:sz w:val="24"/>
          <w:szCs w:val="24"/>
        </w:rPr>
        <w:t xml:space="preserve"> 3.2.6.1</w:t>
      </w:r>
      <w:r w:rsidR="0030454A">
        <w:rPr>
          <w:rFonts w:ascii="Times New Roman" w:hAnsi="Times New Roman"/>
          <w:color w:val="000000"/>
          <w:sz w:val="24"/>
          <w:szCs w:val="24"/>
        </w:rPr>
        <w:t>.</w:t>
      </w:r>
    </w:p>
    <w:p w:rsidR="006F6E04" w:rsidRPr="0062574B" w:rsidRDefault="0062574B" w:rsidP="0062574B">
      <w:pPr>
        <w:jc w:val="right"/>
      </w:pPr>
      <w:r w:rsidRPr="0062574B">
        <w:t xml:space="preserve"> (S) </w:t>
      </w:r>
    </w:p>
    <w:p w:rsidR="0062574B" w:rsidRPr="005E4EDA" w:rsidRDefault="0062574B" w:rsidP="009509C4">
      <w:pPr>
        <w:jc w:val="both"/>
        <w:rPr>
          <w:highlight w:val="yellow"/>
        </w:rPr>
      </w:pPr>
      <w:bookmarkStart w:id="0" w:name="_GoBack"/>
      <w:bookmarkEnd w:id="0"/>
    </w:p>
    <w:p w:rsidR="006A5D00" w:rsidRPr="005E4EDA" w:rsidRDefault="006A5D00" w:rsidP="006A5D00">
      <w:pPr>
        <w:jc w:val="center"/>
        <w:rPr>
          <w:sz w:val="28"/>
          <w:szCs w:val="28"/>
        </w:rPr>
      </w:pPr>
      <w:r w:rsidRPr="005E4EDA">
        <w:rPr>
          <w:sz w:val="28"/>
          <w:szCs w:val="28"/>
        </w:rPr>
        <w:object w:dxaOrig="1140" w:dyaOrig="11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8.75pt" o:ole="">
            <v:imagedata r:id="rId7" o:title=""/>
          </v:shape>
          <o:OLEObject Type="Embed" ProgID="Word.Picture.8" ShapeID="_x0000_i1025" DrawAspect="Content" ObjectID="_1626778347" r:id="rId8"/>
        </w:object>
      </w:r>
    </w:p>
    <w:p w:rsidR="006A5D00" w:rsidRPr="005E4EDA" w:rsidRDefault="006A5D00" w:rsidP="006A5D00">
      <w:pPr>
        <w:jc w:val="center"/>
        <w:rPr>
          <w:b/>
        </w:rPr>
      </w:pPr>
      <w:r w:rsidRPr="005E4EDA">
        <w:rPr>
          <w:b/>
        </w:rPr>
        <w:t>VILNIAUS APYGARDOS TEISMAS</w:t>
      </w:r>
    </w:p>
    <w:p w:rsidR="006A5D00" w:rsidRPr="005E4EDA" w:rsidRDefault="006A5D00" w:rsidP="006A5D00">
      <w:pPr>
        <w:jc w:val="center"/>
        <w:rPr>
          <w:b/>
        </w:rPr>
      </w:pPr>
      <w:r w:rsidRPr="005E4EDA">
        <w:rPr>
          <w:b/>
        </w:rPr>
        <w:t>S P R E N D I M A S</w:t>
      </w:r>
    </w:p>
    <w:p w:rsidR="006A5D00" w:rsidRPr="005E4EDA" w:rsidRDefault="006A5D00" w:rsidP="006A5D00">
      <w:pPr>
        <w:jc w:val="center"/>
        <w:outlineLvl w:val="0"/>
      </w:pPr>
      <w:r w:rsidRPr="005E4EDA">
        <w:t>LIETUVOS RESPUBLIKOS VARDU</w:t>
      </w:r>
    </w:p>
    <w:p w:rsidR="006A5D00" w:rsidRPr="005E4EDA" w:rsidRDefault="006A5D00" w:rsidP="006A5D00">
      <w:pPr>
        <w:jc w:val="center"/>
      </w:pPr>
      <w:r w:rsidRPr="0030454A">
        <w:t xml:space="preserve">2019 m. </w:t>
      </w:r>
      <w:r w:rsidR="0030454A">
        <w:t>rugpjūčio 7</w:t>
      </w:r>
      <w:r w:rsidRPr="0030454A">
        <w:t xml:space="preserve"> d.</w:t>
      </w:r>
    </w:p>
    <w:p w:rsidR="006A5D00" w:rsidRPr="005E4EDA" w:rsidRDefault="006A5D00" w:rsidP="006A5D00">
      <w:pPr>
        <w:jc w:val="center"/>
      </w:pPr>
      <w:r w:rsidRPr="005E4EDA">
        <w:t>Vilnius</w:t>
      </w:r>
    </w:p>
    <w:p w:rsidR="006A5D00" w:rsidRPr="00AB4A62" w:rsidRDefault="006A5D00" w:rsidP="006A5D00"/>
    <w:p w:rsidR="006A5D00" w:rsidRPr="00AB4A62" w:rsidRDefault="006A5D00" w:rsidP="006A5D00">
      <w:pPr>
        <w:pStyle w:val="NoSpacing"/>
        <w:ind w:firstLine="1296"/>
        <w:jc w:val="both"/>
      </w:pPr>
      <w:r w:rsidRPr="00AB4A62">
        <w:t xml:space="preserve">Vilniaus apygardos teismo teisėja Alma Urbanavičienė, </w:t>
      </w:r>
    </w:p>
    <w:p w:rsidR="006A5D00" w:rsidRPr="00AB4A62" w:rsidRDefault="006A5D00" w:rsidP="006A5D00">
      <w:pPr>
        <w:pStyle w:val="NoSpacing"/>
        <w:jc w:val="both"/>
        <w:rPr>
          <w:rFonts w:eastAsiaTheme="minorHAnsi"/>
          <w:color w:val="000000"/>
        </w:rPr>
      </w:pPr>
      <w:r w:rsidRPr="00AB4A62">
        <w:t xml:space="preserve">sekretoriaujant </w:t>
      </w:r>
      <w:r w:rsidRPr="00AB4A62">
        <w:rPr>
          <w:color w:val="000000"/>
        </w:rPr>
        <w:t xml:space="preserve">Rimutei </w:t>
      </w:r>
      <w:proofErr w:type="spellStart"/>
      <w:r w:rsidRPr="00AB4A62">
        <w:rPr>
          <w:color w:val="000000"/>
        </w:rPr>
        <w:t>Svirobovičienei</w:t>
      </w:r>
      <w:proofErr w:type="spellEnd"/>
      <w:r w:rsidRPr="00AB4A62">
        <w:t>,</w:t>
      </w:r>
    </w:p>
    <w:p w:rsidR="006A5D00" w:rsidRDefault="006A5D00" w:rsidP="006A5D00">
      <w:pPr>
        <w:pStyle w:val="NoSpacing"/>
        <w:jc w:val="both"/>
        <w:rPr>
          <w:color w:val="000000"/>
          <w:kern w:val="1"/>
        </w:rPr>
      </w:pPr>
      <w:r w:rsidRPr="00AB4A62">
        <w:rPr>
          <w:kern w:val="2"/>
        </w:rPr>
        <w:t>dalyvaujant i</w:t>
      </w:r>
      <w:r w:rsidRPr="00AB4A62">
        <w:rPr>
          <w:color w:val="000000"/>
          <w:kern w:val="1"/>
        </w:rPr>
        <w:t>eškovo atstovams advokat</w:t>
      </w:r>
      <w:r w:rsidR="0030454A">
        <w:rPr>
          <w:color w:val="000000"/>
          <w:kern w:val="1"/>
        </w:rPr>
        <w:t>ams</w:t>
      </w:r>
      <w:r w:rsidRPr="00AB4A62">
        <w:rPr>
          <w:color w:val="000000"/>
          <w:kern w:val="1"/>
        </w:rPr>
        <w:t xml:space="preserve"> Valentinui Mikelėnui ir Tadui </w:t>
      </w:r>
      <w:proofErr w:type="spellStart"/>
      <w:r w:rsidRPr="00AB4A62">
        <w:rPr>
          <w:color w:val="000000"/>
          <w:kern w:val="1"/>
        </w:rPr>
        <w:t>Varapnickui</w:t>
      </w:r>
      <w:proofErr w:type="spellEnd"/>
      <w:r w:rsidRPr="00AB4A62">
        <w:rPr>
          <w:color w:val="000000"/>
          <w:kern w:val="1"/>
        </w:rPr>
        <w:t>,</w:t>
      </w:r>
    </w:p>
    <w:p w:rsidR="0030454A" w:rsidRPr="00AB4A62" w:rsidRDefault="0030454A" w:rsidP="006A5D00">
      <w:pPr>
        <w:pStyle w:val="NoSpacing"/>
        <w:jc w:val="both"/>
        <w:rPr>
          <w:color w:val="000000"/>
          <w:kern w:val="1"/>
        </w:rPr>
      </w:pPr>
      <w:r>
        <w:rPr>
          <w:color w:val="000000"/>
          <w:kern w:val="1"/>
        </w:rPr>
        <w:t xml:space="preserve">atsakovui </w:t>
      </w:r>
      <w:bookmarkStart w:id="1" w:name="Buk_50"/>
      <w:r w:rsidR="0007256B" w:rsidRPr="0062574B">
        <w:rPr>
          <w:kern w:val="1"/>
        </w:rPr>
        <w:t>E. G.</w:t>
      </w:r>
      <w:bookmarkEnd w:id="1"/>
      <w:r>
        <w:rPr>
          <w:color w:val="000000"/>
          <w:kern w:val="1"/>
        </w:rPr>
        <w:t>,</w:t>
      </w:r>
    </w:p>
    <w:p w:rsidR="006A5D00" w:rsidRPr="00AB4A62" w:rsidRDefault="006A5D00" w:rsidP="006A5D00">
      <w:pPr>
        <w:pStyle w:val="NoSpacing"/>
        <w:jc w:val="both"/>
        <w:rPr>
          <w:color w:val="000000"/>
          <w:kern w:val="1"/>
        </w:rPr>
      </w:pPr>
      <w:r w:rsidRPr="00AB4A62">
        <w:rPr>
          <w:color w:val="000000"/>
          <w:kern w:val="1"/>
        </w:rPr>
        <w:t>atsakovo atstovams advokat</w:t>
      </w:r>
      <w:r w:rsidR="0030454A">
        <w:rPr>
          <w:color w:val="000000"/>
          <w:kern w:val="1"/>
        </w:rPr>
        <w:t>ams</w:t>
      </w:r>
      <w:r w:rsidRPr="00AB4A62">
        <w:rPr>
          <w:color w:val="000000"/>
          <w:kern w:val="1"/>
        </w:rPr>
        <w:t xml:space="preserve"> </w:t>
      </w:r>
      <w:r w:rsidR="007914CD" w:rsidRPr="00AB4A62">
        <w:rPr>
          <w:color w:val="000000"/>
          <w:kern w:val="1"/>
        </w:rPr>
        <w:t xml:space="preserve">Kęstučiui </w:t>
      </w:r>
      <w:proofErr w:type="spellStart"/>
      <w:r w:rsidR="007914CD" w:rsidRPr="00AB4A62">
        <w:rPr>
          <w:color w:val="000000"/>
          <w:kern w:val="1"/>
        </w:rPr>
        <w:t>Švirinui</w:t>
      </w:r>
      <w:proofErr w:type="spellEnd"/>
      <w:r w:rsidRPr="00AB4A62">
        <w:rPr>
          <w:color w:val="000000"/>
          <w:kern w:val="1"/>
        </w:rPr>
        <w:t xml:space="preserve"> ir </w:t>
      </w:r>
      <w:r w:rsidR="007914CD" w:rsidRPr="00AB4A62">
        <w:rPr>
          <w:color w:val="000000"/>
          <w:kern w:val="1"/>
        </w:rPr>
        <w:t>Jurgitai Karvelei</w:t>
      </w:r>
      <w:r w:rsidRPr="00AB4A62">
        <w:rPr>
          <w:color w:val="000000"/>
          <w:kern w:val="1"/>
        </w:rPr>
        <w:t xml:space="preserve">, </w:t>
      </w:r>
    </w:p>
    <w:p w:rsidR="006A5D00" w:rsidRPr="00AB4A62" w:rsidRDefault="006A5D00" w:rsidP="006A5D00">
      <w:pPr>
        <w:pStyle w:val="NoSpacing"/>
        <w:ind w:firstLine="1296"/>
        <w:jc w:val="both"/>
        <w:rPr>
          <w:rFonts w:eastAsiaTheme="minorHAnsi"/>
          <w:bCs/>
          <w:iCs/>
        </w:rPr>
      </w:pPr>
      <w:r w:rsidRPr="00AB4A62">
        <w:t>viešame teismo posėdyje žodinio proceso tvarka išnagrinėjo civilinę bylą pagal</w:t>
      </w:r>
      <w:r w:rsidRPr="00AB4A62">
        <w:rPr>
          <w:kern w:val="1"/>
        </w:rPr>
        <w:t xml:space="preserve"> </w:t>
      </w:r>
      <w:r w:rsidRPr="00AB4A62">
        <w:t xml:space="preserve">ieškovo </w:t>
      </w:r>
      <w:r w:rsidR="007914CD" w:rsidRPr="00AB4A62">
        <w:rPr>
          <w:color w:val="000000"/>
          <w:kern w:val="1"/>
        </w:rPr>
        <w:t>v</w:t>
      </w:r>
      <w:r w:rsidR="007914CD" w:rsidRPr="00AB4A62">
        <w:rPr>
          <w:bCs/>
        </w:rPr>
        <w:t>alstybės įmonės Klaipėdos valstybinio jūrų uosto direkcijos</w:t>
      </w:r>
      <w:r w:rsidRPr="00AB4A62">
        <w:t xml:space="preserve"> ieškinį atsakov</w:t>
      </w:r>
      <w:r w:rsidR="007914CD" w:rsidRPr="00AB4A62">
        <w:t xml:space="preserve">ui </w:t>
      </w:r>
      <w:bookmarkStart w:id="2" w:name="Buk_51"/>
      <w:r w:rsidR="0007256B" w:rsidRPr="0062574B">
        <w:t xml:space="preserve">E. G. </w:t>
      </w:r>
      <w:bookmarkEnd w:id="2"/>
      <w:r w:rsidRPr="00AB4A62">
        <w:rPr>
          <w:rFonts w:eastAsiaTheme="minorHAnsi"/>
          <w:bCs/>
          <w:iCs/>
        </w:rPr>
        <w:t>dėl žalos atlyginimo.</w:t>
      </w:r>
    </w:p>
    <w:p w:rsidR="006A5D00" w:rsidRPr="00AB4A62" w:rsidRDefault="006A5D00" w:rsidP="006A5D00">
      <w:pPr>
        <w:pStyle w:val="NoSpacing"/>
        <w:ind w:firstLine="1296"/>
        <w:jc w:val="both"/>
        <w:rPr>
          <w:rFonts w:eastAsiaTheme="minorHAnsi"/>
          <w:bCs/>
          <w:iCs/>
        </w:rPr>
      </w:pPr>
    </w:p>
    <w:p w:rsidR="006A5D00" w:rsidRPr="00AB4A62" w:rsidRDefault="006A5D00" w:rsidP="006A5D00">
      <w:pPr>
        <w:pStyle w:val="NoSpacing"/>
        <w:ind w:firstLine="1296"/>
        <w:jc w:val="both"/>
        <w:rPr>
          <w:kern w:val="1"/>
        </w:rPr>
      </w:pPr>
      <w:r w:rsidRPr="00AB4A62">
        <w:rPr>
          <w:rFonts w:eastAsiaTheme="minorHAnsi"/>
          <w:bCs/>
          <w:iCs/>
        </w:rPr>
        <w:t>Teismas, išnagrinėjęs bylą,</w:t>
      </w:r>
    </w:p>
    <w:p w:rsidR="006A5D00" w:rsidRPr="00AB4A62" w:rsidRDefault="006A5D00" w:rsidP="006A5D00">
      <w:pPr>
        <w:jc w:val="both"/>
      </w:pPr>
    </w:p>
    <w:p w:rsidR="006A5D00" w:rsidRDefault="006A5D00" w:rsidP="006A5D00">
      <w:r w:rsidRPr="00AB4A62">
        <w:t>n u s t a t ė:</w:t>
      </w:r>
    </w:p>
    <w:p w:rsidR="00A142D2" w:rsidRDefault="00A142D2" w:rsidP="006A5D00">
      <w:pPr>
        <w:pStyle w:val="ListParagraph"/>
        <w:numPr>
          <w:ilvl w:val="0"/>
          <w:numId w:val="22"/>
        </w:numPr>
        <w:jc w:val="center"/>
      </w:pPr>
      <w:r>
        <w:t>Bylos esmė</w:t>
      </w:r>
    </w:p>
    <w:p w:rsidR="00A142D2" w:rsidRPr="00AB4A62" w:rsidRDefault="00A142D2" w:rsidP="006A5D00"/>
    <w:p w:rsidR="005D1A13" w:rsidRPr="005D1A13" w:rsidRDefault="005D1A13" w:rsidP="005D1A13">
      <w:pPr>
        <w:pStyle w:val="ListParagraph"/>
        <w:numPr>
          <w:ilvl w:val="0"/>
          <w:numId w:val="19"/>
        </w:numPr>
        <w:shd w:val="clear" w:color="auto" w:fill="FFFFFF"/>
        <w:ind w:left="0" w:right="7" w:firstLine="1276"/>
        <w:jc w:val="both"/>
        <w:rPr>
          <w:color w:val="000000"/>
          <w:spacing w:val="-2"/>
        </w:rPr>
      </w:pPr>
      <w:r w:rsidRPr="005D1A13">
        <w:rPr>
          <w:color w:val="000000"/>
          <w:spacing w:val="-2"/>
        </w:rPr>
        <w:t xml:space="preserve">Byloje nagrinėjamas ginčas dėl </w:t>
      </w:r>
      <w:r>
        <w:rPr>
          <w:color w:val="000000"/>
          <w:spacing w:val="-2"/>
        </w:rPr>
        <w:t>valstybės įmonės generalinio</w:t>
      </w:r>
      <w:r w:rsidRPr="005D1A13">
        <w:rPr>
          <w:color w:val="000000"/>
          <w:spacing w:val="-2"/>
        </w:rPr>
        <w:t xml:space="preserve"> direktoriaus, kaip juridinio asmens valdymo organo, atsakomybės už juridiniam asmeniui padarytą žalą.</w:t>
      </w:r>
    </w:p>
    <w:p w:rsidR="00042D81" w:rsidRDefault="00042D81" w:rsidP="00042D81">
      <w:pPr>
        <w:pStyle w:val="ListParagraph"/>
        <w:ind w:left="1276"/>
        <w:jc w:val="both"/>
      </w:pPr>
    </w:p>
    <w:p w:rsidR="00042D81" w:rsidRDefault="00042D81" w:rsidP="00042D81">
      <w:pPr>
        <w:pStyle w:val="ListParagraph"/>
        <w:numPr>
          <w:ilvl w:val="0"/>
          <w:numId w:val="22"/>
        </w:numPr>
        <w:jc w:val="center"/>
      </w:pPr>
      <w:r>
        <w:t>Šalių nurodytos aplinkybės ir argumentai</w:t>
      </w:r>
    </w:p>
    <w:p w:rsidR="00042D81" w:rsidRDefault="00042D81" w:rsidP="00042D81">
      <w:pPr>
        <w:pStyle w:val="ListParagraph"/>
        <w:ind w:left="1080"/>
      </w:pPr>
    </w:p>
    <w:p w:rsidR="007914CD" w:rsidRPr="00AB4A62" w:rsidRDefault="006F6E04" w:rsidP="009509C4">
      <w:pPr>
        <w:pStyle w:val="ListParagraph"/>
        <w:numPr>
          <w:ilvl w:val="0"/>
          <w:numId w:val="19"/>
        </w:numPr>
        <w:ind w:left="0" w:firstLine="1276"/>
        <w:jc w:val="both"/>
      </w:pPr>
      <w:r w:rsidRPr="00AB4A62">
        <w:t xml:space="preserve">Ieškovas </w:t>
      </w:r>
      <w:r w:rsidR="00114A10" w:rsidRPr="00AB4A62">
        <w:t>V</w:t>
      </w:r>
      <w:r w:rsidR="00D03B10">
        <w:t xml:space="preserve">Į </w:t>
      </w:r>
      <w:r w:rsidR="00114A10" w:rsidRPr="00AB4A62">
        <w:t>Klaipėdos valstybinio jūrų uosto direkcija 2018 m. liepos 30 d. kreipėsi į teismą su ieškiniu</w:t>
      </w:r>
      <w:r w:rsidR="00D03B10">
        <w:t xml:space="preserve"> ir</w:t>
      </w:r>
      <w:r w:rsidR="00114A10" w:rsidRPr="00AB4A62">
        <w:t xml:space="preserve"> praš</w:t>
      </w:r>
      <w:r w:rsidR="00D03B10">
        <w:t>o</w:t>
      </w:r>
      <w:r w:rsidR="00114A10" w:rsidRPr="00AB4A62">
        <w:t xml:space="preserve"> priteisti ieškovo naudai  iš atsakovo </w:t>
      </w:r>
      <w:bookmarkStart w:id="3" w:name="Buk_46"/>
      <w:r w:rsidR="0007256B" w:rsidRPr="0062574B">
        <w:t xml:space="preserve">E. G. </w:t>
      </w:r>
      <w:bookmarkEnd w:id="3"/>
      <w:r w:rsidR="00114A10" w:rsidRPr="00AB4A62">
        <w:rPr>
          <w:rFonts w:eastAsiaTheme="minorHAnsi"/>
        </w:rPr>
        <w:t xml:space="preserve">1 907 004,12 EUR žalos atlyginimą, 5 proc. dydžio palūkanas </w:t>
      </w:r>
      <w:r w:rsidR="00E13E12">
        <w:rPr>
          <w:rFonts w:eastAsiaTheme="minorHAnsi"/>
        </w:rPr>
        <w:t xml:space="preserve">už priteistą sumą </w:t>
      </w:r>
      <w:r w:rsidR="00114A10" w:rsidRPr="00AB4A62">
        <w:rPr>
          <w:rFonts w:eastAsiaTheme="minorHAnsi"/>
        </w:rPr>
        <w:t xml:space="preserve">nuo bylos iškėlimo teisme iki teismo sprendimo visiško įvykdymo ir </w:t>
      </w:r>
      <w:r w:rsidR="0097189E">
        <w:rPr>
          <w:rFonts w:eastAsiaTheme="minorHAnsi"/>
        </w:rPr>
        <w:t xml:space="preserve">36 362,76 EUR </w:t>
      </w:r>
      <w:r w:rsidR="00114A10" w:rsidRPr="00AB4A62">
        <w:rPr>
          <w:rFonts w:eastAsiaTheme="minorHAnsi"/>
        </w:rPr>
        <w:t>bylinėjimosi išlaid</w:t>
      </w:r>
      <w:r w:rsidR="0097189E">
        <w:rPr>
          <w:rFonts w:eastAsiaTheme="minorHAnsi"/>
        </w:rPr>
        <w:t>ų (</w:t>
      </w:r>
      <w:r w:rsidR="0097189E" w:rsidRPr="00375533">
        <w:t>11 250 EUR žymini</w:t>
      </w:r>
      <w:r w:rsidR="0097189E">
        <w:t>o</w:t>
      </w:r>
      <w:r w:rsidR="0097189E" w:rsidRPr="00375533">
        <w:t xml:space="preserve"> mokes</w:t>
      </w:r>
      <w:r w:rsidR="0097189E">
        <w:t>čio</w:t>
      </w:r>
      <w:r w:rsidR="0097189E" w:rsidRPr="00375533">
        <w:t xml:space="preserve"> ir 25 112,76 EUR atstovavimo teisme išlaid</w:t>
      </w:r>
      <w:r w:rsidR="0097189E">
        <w:t>ų)</w:t>
      </w:r>
      <w:r w:rsidR="00114A10" w:rsidRPr="00AB4A62">
        <w:rPr>
          <w:rFonts w:eastAsiaTheme="minorHAnsi"/>
        </w:rPr>
        <w:t>.</w:t>
      </w:r>
    </w:p>
    <w:p w:rsidR="007914CD" w:rsidRPr="00AB4A62" w:rsidRDefault="00D96D11" w:rsidP="009509C4">
      <w:pPr>
        <w:pStyle w:val="ListParagraph"/>
        <w:numPr>
          <w:ilvl w:val="0"/>
          <w:numId w:val="19"/>
        </w:numPr>
        <w:ind w:left="0" w:firstLine="1276"/>
        <w:jc w:val="both"/>
      </w:pPr>
      <w:r w:rsidRPr="00AB4A62">
        <w:t xml:space="preserve">Ieškovas </w:t>
      </w:r>
      <w:r w:rsidR="00D03B10">
        <w:t>ieškinyje</w:t>
      </w:r>
      <w:r w:rsidR="00E13E12">
        <w:t>,</w:t>
      </w:r>
      <w:r w:rsidR="005A7EA9">
        <w:t xml:space="preserve"> </w:t>
      </w:r>
      <w:proofErr w:type="spellStart"/>
      <w:r w:rsidR="005A7EA9">
        <w:t>dublike</w:t>
      </w:r>
      <w:proofErr w:type="spellEnd"/>
      <w:r w:rsidR="00E13E12">
        <w:t xml:space="preserve"> ir ieškovo atstovai teismo posėdžiuose </w:t>
      </w:r>
      <w:r w:rsidRPr="00AB4A62">
        <w:t>nurod</w:t>
      </w:r>
      <w:r w:rsidR="00E13E12">
        <w:t>ė</w:t>
      </w:r>
      <w:r w:rsidRPr="00AB4A62">
        <w:t xml:space="preserve">, kad </w:t>
      </w:r>
      <w:r w:rsidR="003E75C2" w:rsidRPr="00AB4A62">
        <w:t>atsakovas</w:t>
      </w:r>
      <w:r w:rsidR="00153E74" w:rsidRPr="00AB4A62">
        <w:t xml:space="preserve"> nuo 2009 m. birželio 15 d. iki 2012 m. lapkričio 14 d.,</w:t>
      </w:r>
      <w:r w:rsidR="00AB4A62" w:rsidRPr="00AB4A62">
        <w:t xml:space="preserve"> </w:t>
      </w:r>
      <w:r w:rsidR="00C53833" w:rsidRPr="00AB4A62">
        <w:t xml:space="preserve">eidamas </w:t>
      </w:r>
      <w:r w:rsidR="00731197" w:rsidRPr="00AB4A62">
        <w:t>i</w:t>
      </w:r>
      <w:r w:rsidR="00C53833" w:rsidRPr="00AB4A62">
        <w:t>eškov</w:t>
      </w:r>
      <w:r w:rsidR="00731197" w:rsidRPr="00AB4A62">
        <w:t>o</w:t>
      </w:r>
      <w:r w:rsidR="00C53833" w:rsidRPr="00AB4A62">
        <w:t xml:space="preserve"> generalinio direktoriaus pareigas, elgėsi nerūpestingai ir aplaidžiai, nesilaikė jo veiklą reglamentuojančių teisės normų. Tai lėmė, jog vėliau iš </w:t>
      </w:r>
      <w:r w:rsidR="00731197" w:rsidRPr="00AB4A62">
        <w:t>i</w:t>
      </w:r>
      <w:r w:rsidR="00C53833" w:rsidRPr="00AB4A62">
        <w:t>eškov</w:t>
      </w:r>
      <w:r w:rsidR="00731197" w:rsidRPr="00AB4A62">
        <w:t>o</w:t>
      </w:r>
      <w:r w:rsidR="00C53833" w:rsidRPr="00AB4A62">
        <w:t xml:space="preserve"> jo kontrahentams buvo priteistos reikšmingos pinigų sumos. Šios sumos</w:t>
      </w:r>
      <w:r w:rsidR="00C401AF" w:rsidRPr="00AB4A62">
        <w:t xml:space="preserve"> </w:t>
      </w:r>
      <w:r w:rsidR="00C53833" w:rsidRPr="00AB4A62">
        <w:t xml:space="preserve">turėtų būti priteistos iš </w:t>
      </w:r>
      <w:r w:rsidR="00C401AF" w:rsidRPr="00AB4A62">
        <w:t>a</w:t>
      </w:r>
      <w:r w:rsidR="00C53833" w:rsidRPr="00AB4A62">
        <w:t xml:space="preserve">tsakovo </w:t>
      </w:r>
      <w:r w:rsidR="00C401AF" w:rsidRPr="00AB4A62">
        <w:t>i</w:t>
      </w:r>
      <w:r w:rsidR="00C53833" w:rsidRPr="00AB4A62">
        <w:t>eškov</w:t>
      </w:r>
      <w:r w:rsidR="008C7EAA" w:rsidRPr="00AB4A62">
        <w:t>ui</w:t>
      </w:r>
      <w:r w:rsidR="00C53833" w:rsidRPr="00AB4A62">
        <w:t xml:space="preserve">, kadangi jų atsiradimą sąlygojo būtent </w:t>
      </w:r>
      <w:r w:rsidR="008C7EAA" w:rsidRPr="00AB4A62">
        <w:t>a</w:t>
      </w:r>
      <w:r w:rsidR="00C53833" w:rsidRPr="00AB4A62">
        <w:t>tsakovo neteisėti veiksmai.</w:t>
      </w:r>
    </w:p>
    <w:p w:rsidR="0097189E" w:rsidRDefault="008C7EAA" w:rsidP="005E4EDA">
      <w:pPr>
        <w:pStyle w:val="ListParagraph"/>
        <w:numPr>
          <w:ilvl w:val="0"/>
          <w:numId w:val="19"/>
        </w:numPr>
        <w:ind w:left="0" w:firstLine="1276"/>
        <w:jc w:val="both"/>
      </w:pPr>
      <w:r w:rsidRPr="0097189E">
        <w:t>2011 m. rugsėjo 6 d. ieškovas</w:t>
      </w:r>
      <w:r w:rsidRPr="00AB4A62">
        <w:t xml:space="preserve"> ir </w:t>
      </w:r>
      <w:proofErr w:type="spellStart"/>
      <w:r w:rsidRPr="00AB4A62">
        <w:t>Rohde</w:t>
      </w:r>
      <w:proofErr w:type="spellEnd"/>
      <w:r w:rsidRPr="00AB4A62">
        <w:t xml:space="preserve"> </w:t>
      </w:r>
      <w:proofErr w:type="spellStart"/>
      <w:r w:rsidRPr="00AB4A62">
        <w:t>Nielsen</w:t>
      </w:r>
      <w:proofErr w:type="spellEnd"/>
      <w:r w:rsidRPr="00AB4A62">
        <w:t xml:space="preserve"> A/S viešojo konkurso būdu sudarė rangos sutartį Nr. 34-2011-610 dėl uosto akvatorijos gilinimo darbų objektuose „Klaipėdos valstybinio jūrų uosto įplaukos kanalo tobulinimas“ ir „Klaipėdos valstybinio jūrų uosto Malkų įlankos gilinimo 2 etapas - akvatorijos prie krantinės Nr. 144 gilinimas“ (toliau - </w:t>
      </w:r>
      <w:r w:rsidRPr="00AB4A62">
        <w:rPr>
          <w:rFonts w:eastAsia="Arial"/>
        </w:rPr>
        <w:t xml:space="preserve">Gilinimo </w:t>
      </w:r>
      <w:r w:rsidRPr="00AB4A62">
        <w:rPr>
          <w:rFonts w:eastAsia="Arial"/>
        </w:rPr>
        <w:lastRenderedPageBreak/>
        <w:t>sutartis). Sutartimi susitarė, kad i</w:t>
      </w:r>
      <w:r w:rsidRPr="00AB4A62">
        <w:t xml:space="preserve">eškovas sumokės rangovui už faktiškai įvykdytas gilinimo darbų apimtis iki projektinio gylio ir techniniuose projektuose numatytus leistinus gylio ir pločio perviršius, kurie ieškovo yra priimti Gilinimo sutarties nustatyta tvarka. Po Gilinimo sutarties sudarymo ieškovas, kuriam tuo metu vadovavo </w:t>
      </w:r>
      <w:r w:rsidR="003E75C2" w:rsidRPr="00AB4A62">
        <w:t>atsakovas</w:t>
      </w:r>
      <w:r w:rsidRPr="00AB4A62">
        <w:t xml:space="preserve">, pateikė rangovui technines užduotis darbų vykdymui, kuriose nurodytos pagal Gilinimo sutartį atliktinų darbų apimtys. 2011 m. spalio 21 d. </w:t>
      </w:r>
      <w:proofErr w:type="spellStart"/>
      <w:r w:rsidRPr="00AB4A62">
        <w:t>Rohde</w:t>
      </w:r>
      <w:proofErr w:type="spellEnd"/>
      <w:r w:rsidRPr="00AB4A62">
        <w:t xml:space="preserve"> </w:t>
      </w:r>
      <w:proofErr w:type="spellStart"/>
      <w:r w:rsidRPr="00AB4A62">
        <w:t>Nielsen</w:t>
      </w:r>
      <w:proofErr w:type="spellEnd"/>
      <w:r w:rsidRPr="00AB4A62">
        <w:t xml:space="preserve"> A/S raštu Nr. 11-1737/21.10.2011/IVE01 informavo ieškov</w:t>
      </w:r>
      <w:r w:rsidR="003E75C2" w:rsidRPr="00AB4A62">
        <w:t>ą</w:t>
      </w:r>
      <w:r w:rsidRPr="00AB4A62">
        <w:t>, jog pateiktose techninėse užduotyse nurodyti darbų kiekiai viršija Gilinimo sutartyje numatytus darbų kiekius, todėl bus būtina atlikti papildomus darbus</w:t>
      </w:r>
      <w:r w:rsidR="008C2CCC" w:rsidRPr="00AB4A62">
        <w:t>.</w:t>
      </w:r>
      <w:r w:rsidR="00A128D9" w:rsidRPr="00AB4A62">
        <w:t xml:space="preserve"> </w:t>
      </w:r>
    </w:p>
    <w:p w:rsidR="005E4EDA" w:rsidRPr="00AB4A62" w:rsidRDefault="009C094F" w:rsidP="005E4EDA">
      <w:pPr>
        <w:pStyle w:val="ListParagraph"/>
        <w:numPr>
          <w:ilvl w:val="0"/>
          <w:numId w:val="19"/>
        </w:numPr>
        <w:ind w:left="0" w:firstLine="1276"/>
        <w:jc w:val="both"/>
      </w:pPr>
      <w:r w:rsidRPr="00AB4A62">
        <w:t>Ieškovas</w:t>
      </w:r>
      <w:r w:rsidR="00A128D9" w:rsidRPr="00AB4A62">
        <w:t xml:space="preserve"> </w:t>
      </w:r>
      <w:proofErr w:type="spellStart"/>
      <w:r w:rsidRPr="00AB4A62">
        <w:t>Rohde</w:t>
      </w:r>
      <w:proofErr w:type="spellEnd"/>
      <w:r w:rsidRPr="00AB4A62">
        <w:t xml:space="preserve"> </w:t>
      </w:r>
      <w:proofErr w:type="spellStart"/>
      <w:r w:rsidRPr="00AB4A62">
        <w:t>Nielsen</w:t>
      </w:r>
      <w:proofErr w:type="spellEnd"/>
      <w:r w:rsidRPr="00AB4A62">
        <w:t xml:space="preserve"> A/S</w:t>
      </w:r>
      <w:r w:rsidR="00A128D9" w:rsidRPr="00AB4A62">
        <w:t xml:space="preserve"> pasiūlė už susidariusius grunto kiekių skirtumus </w:t>
      </w:r>
      <w:r w:rsidRPr="00AB4A62">
        <w:t xml:space="preserve">atsiskaityti </w:t>
      </w:r>
      <w:r w:rsidR="00A128D9" w:rsidRPr="00AB4A62">
        <w:t xml:space="preserve">pagal </w:t>
      </w:r>
      <w:r w:rsidR="008C2CCC" w:rsidRPr="00AB4A62">
        <w:t xml:space="preserve"> </w:t>
      </w:r>
      <w:r w:rsidR="00A128D9" w:rsidRPr="00AB4A62">
        <w:t xml:space="preserve">tarp šalių </w:t>
      </w:r>
      <w:r w:rsidR="0097189E">
        <w:t xml:space="preserve">dar </w:t>
      </w:r>
      <w:r w:rsidR="00A128D9" w:rsidRPr="00AB4A62">
        <w:t xml:space="preserve">2011 m. vasario 9 d pasirašytą sutartį Nr. 34-2011-130 dėl eksploatacinių uosto akvatorijos dugno valymo darbų objekte „Klaipėdos valstybinio jūrų uosto akvatorija nuo PK-17 iki PK110a“ (toliau </w:t>
      </w:r>
      <w:r w:rsidR="007914CD" w:rsidRPr="00AB4A62">
        <w:t>–</w:t>
      </w:r>
      <w:r w:rsidR="00A128D9" w:rsidRPr="00AB4A62">
        <w:t xml:space="preserve"> </w:t>
      </w:r>
      <w:r w:rsidR="00A128D9" w:rsidRPr="00AB4A62">
        <w:rPr>
          <w:rFonts w:eastAsia="Arial"/>
        </w:rPr>
        <w:t>Valymo sutartis</w:t>
      </w:r>
      <w:r w:rsidR="00A128D9" w:rsidRPr="00AB4A62">
        <w:t>).</w:t>
      </w:r>
      <w:r w:rsidR="00564E20" w:rsidRPr="00AB4A62">
        <w:t xml:space="preserve"> </w:t>
      </w:r>
      <w:r w:rsidR="008A765B" w:rsidRPr="00AB4A62">
        <w:t xml:space="preserve">Kadangi Valymo sutartis numatė keturis kartus mažesnius įkainius nei Gilinimo sutartis, </w:t>
      </w:r>
      <w:proofErr w:type="spellStart"/>
      <w:r w:rsidR="008A765B" w:rsidRPr="00AB4A62">
        <w:t>Rohde</w:t>
      </w:r>
      <w:proofErr w:type="spellEnd"/>
      <w:r w:rsidR="008A765B" w:rsidRPr="00AB4A62">
        <w:t xml:space="preserve"> </w:t>
      </w:r>
      <w:proofErr w:type="spellStart"/>
      <w:r w:rsidR="008A765B" w:rsidRPr="00AB4A62">
        <w:t>Nielsen</w:t>
      </w:r>
      <w:proofErr w:type="spellEnd"/>
      <w:r w:rsidR="008A765B" w:rsidRPr="00AB4A62">
        <w:t xml:space="preserve"> A/S su tokiu </w:t>
      </w:r>
      <w:r w:rsidR="007914CD" w:rsidRPr="00AB4A62">
        <w:t>i</w:t>
      </w:r>
      <w:r w:rsidR="008A765B" w:rsidRPr="00AB4A62">
        <w:t>eškov</w:t>
      </w:r>
      <w:r w:rsidR="007914CD" w:rsidRPr="00AB4A62">
        <w:t>o</w:t>
      </w:r>
      <w:r w:rsidR="008A765B" w:rsidRPr="00AB4A62">
        <w:t xml:space="preserve"> pasiūlymu nesutiko ir faktiškai atliktų darbų perdavimo-priėmimo aktus teikė pagal Gilinimo sutartį ir joje numatytas kainas. Darbų vykdymo laikotarpiu </w:t>
      </w:r>
      <w:r w:rsidR="007914CD" w:rsidRPr="00AB4A62">
        <w:t>ieškovas</w:t>
      </w:r>
      <w:r w:rsidR="008A765B" w:rsidRPr="00AB4A62">
        <w:t xml:space="preserve"> rangovui pateiktų techninių užduočių nepakeitė ir nepanaikino, o taip pat nestabdė rangovo vykdomų darbų</w:t>
      </w:r>
      <w:r w:rsidR="00C9353E" w:rsidRPr="00AB4A62">
        <w:t>, tačiau</w:t>
      </w:r>
      <w:r w:rsidR="005D138F" w:rsidRPr="00AB4A62">
        <w:t xml:space="preserve"> atsakovo vadovaujamas ieškovas</w:t>
      </w:r>
      <w:r w:rsidR="00C9353E" w:rsidRPr="00AB4A62">
        <w:t xml:space="preserve"> atsisakė apmokėti rangovui pagal pateiktus perdavimo-priėmimo aktus ir juos įvairiais 2012 m. raštais grąžino rangovui nepasirašytus tose dalyse, kuriose nurodytos faktiškai atliktų darbų apimtys viršijo numatytas darbų techniniame projekte, kurio įgyvendinimui ir buvo sudaryta Gilinimo sutartis</w:t>
      </w:r>
      <w:r w:rsidR="00663362" w:rsidRPr="00AB4A62">
        <w:t>.</w:t>
      </w:r>
    </w:p>
    <w:p w:rsidR="00784EBC" w:rsidRDefault="00663362" w:rsidP="005E4EDA">
      <w:pPr>
        <w:pStyle w:val="ListParagraph"/>
        <w:numPr>
          <w:ilvl w:val="0"/>
          <w:numId w:val="19"/>
        </w:numPr>
        <w:ind w:left="0" w:firstLine="1276"/>
        <w:jc w:val="both"/>
      </w:pPr>
      <w:r w:rsidRPr="00AB4A62">
        <w:t>R</w:t>
      </w:r>
      <w:r w:rsidR="008A765B" w:rsidRPr="00AB4A62">
        <w:t xml:space="preserve">angovas </w:t>
      </w:r>
      <w:proofErr w:type="spellStart"/>
      <w:r w:rsidR="008A765B" w:rsidRPr="00AB4A62">
        <w:t>Rohde</w:t>
      </w:r>
      <w:proofErr w:type="spellEnd"/>
      <w:r w:rsidR="008A765B" w:rsidRPr="00AB4A62">
        <w:t xml:space="preserve"> </w:t>
      </w:r>
      <w:proofErr w:type="spellStart"/>
      <w:r w:rsidR="008A765B" w:rsidRPr="00AB4A62">
        <w:t>Nielsen</w:t>
      </w:r>
      <w:proofErr w:type="spellEnd"/>
      <w:r w:rsidR="008A765B" w:rsidRPr="00AB4A62">
        <w:t xml:space="preserve"> A/S 2013 m. kreipėsi į Klaipėdos apygardos teismą su ieškiniu dėl skolos už atliktus uosto gilinimo darbus, nuostolių, delspinigių ir palūkanų priteisimo. Klaipėdos apygardos teismas 2015 m. vasario 23 d. sprendimu ir 2015 m. kovo 27 d. papildomu sprendimu c</w:t>
      </w:r>
      <w:r w:rsidR="0097189E">
        <w:t>ivilinėje byloje</w:t>
      </w:r>
      <w:r w:rsidR="008A765B" w:rsidRPr="00AB4A62">
        <w:t xml:space="preserve"> Nr. 2-392-123/2015 ieškinį</w:t>
      </w:r>
      <w:r w:rsidR="0097189E">
        <w:t xml:space="preserve"> tenkino</w:t>
      </w:r>
      <w:r w:rsidR="008A765B" w:rsidRPr="00AB4A62">
        <w:t xml:space="preserve"> ir priteisė </w:t>
      </w:r>
      <w:proofErr w:type="spellStart"/>
      <w:r w:rsidR="008A765B" w:rsidRPr="00AB4A62">
        <w:t>Rohde</w:t>
      </w:r>
      <w:proofErr w:type="spellEnd"/>
      <w:r w:rsidR="008A765B" w:rsidRPr="00AB4A62">
        <w:t xml:space="preserve"> </w:t>
      </w:r>
      <w:proofErr w:type="spellStart"/>
      <w:r w:rsidR="008A765B" w:rsidRPr="00AB4A62">
        <w:t>Nielsen</w:t>
      </w:r>
      <w:proofErr w:type="spellEnd"/>
      <w:r w:rsidR="008A765B" w:rsidRPr="00AB4A62">
        <w:t xml:space="preserve"> A/S naudai iš </w:t>
      </w:r>
      <w:r w:rsidR="003E75C2" w:rsidRPr="00AB4A62">
        <w:t>i</w:t>
      </w:r>
      <w:r w:rsidR="008A765B" w:rsidRPr="00AB4A62">
        <w:t>eškov</w:t>
      </w:r>
      <w:r w:rsidR="003E75C2" w:rsidRPr="00AB4A62">
        <w:t>o</w:t>
      </w:r>
      <w:r w:rsidR="008A765B" w:rsidRPr="00AB4A62">
        <w:t xml:space="preserve"> 1 740 389,37 EUR skolos už atliktus darbus, 156 635,04 EUR delspinigių, 136 511,26 EUR įstatyme numatytų palūkanų, procesines palūkanas (susidarė 264 749,63 EUR) bei 18 330,05 EUR bylinėjimosi išlaidas</w:t>
      </w:r>
      <w:r w:rsidR="00017457" w:rsidRPr="00AB4A62">
        <w:t xml:space="preserve">. </w:t>
      </w:r>
    </w:p>
    <w:p w:rsidR="005E4EDA" w:rsidRPr="00AB4A62" w:rsidRDefault="008A765B" w:rsidP="005E4EDA">
      <w:pPr>
        <w:pStyle w:val="ListParagraph"/>
        <w:numPr>
          <w:ilvl w:val="0"/>
          <w:numId w:val="19"/>
        </w:numPr>
        <w:ind w:left="0" w:firstLine="1276"/>
        <w:jc w:val="both"/>
      </w:pPr>
      <w:r w:rsidRPr="00AB4A62">
        <w:t>Lietuvos apeliacinis teismas 2015 m. gruodžio 7 d. nutartimi c</w:t>
      </w:r>
      <w:r w:rsidR="00784EBC">
        <w:t>ivilinėje byloje</w:t>
      </w:r>
      <w:r w:rsidRPr="00AB4A62">
        <w:t xml:space="preserve"> Nr. 2A-766-241/2015 paliko Klaipėdos apygardos teismo sprendimą ir papildomą sprendimą nepakeistus</w:t>
      </w:r>
      <w:r w:rsidR="00017457" w:rsidRPr="00AB4A62">
        <w:t>.</w:t>
      </w:r>
      <w:r w:rsidR="009226BC" w:rsidRPr="00AB4A62">
        <w:t xml:space="preserve"> </w:t>
      </w:r>
      <w:r w:rsidR="00017457" w:rsidRPr="00AB4A62">
        <w:t xml:space="preserve">Teismai konstatavo, jog Gilinimo sutartis su </w:t>
      </w:r>
      <w:proofErr w:type="spellStart"/>
      <w:r w:rsidR="00017457" w:rsidRPr="00AB4A62">
        <w:t>Rohde</w:t>
      </w:r>
      <w:proofErr w:type="spellEnd"/>
      <w:r w:rsidR="00017457" w:rsidRPr="00AB4A62">
        <w:t xml:space="preserve"> </w:t>
      </w:r>
      <w:proofErr w:type="spellStart"/>
      <w:r w:rsidR="00017457" w:rsidRPr="00AB4A62">
        <w:t>Nielsen</w:t>
      </w:r>
      <w:proofErr w:type="spellEnd"/>
      <w:r w:rsidR="00017457" w:rsidRPr="00AB4A62">
        <w:t xml:space="preserve"> A/S buvo vykdoma netinkamai dėl </w:t>
      </w:r>
      <w:r w:rsidR="003E75C2" w:rsidRPr="00AB4A62">
        <w:t>i</w:t>
      </w:r>
      <w:r w:rsidR="00017457" w:rsidRPr="00AB4A62">
        <w:t>eškov</w:t>
      </w:r>
      <w:r w:rsidR="003E75C2" w:rsidRPr="00AB4A62">
        <w:t>o</w:t>
      </w:r>
      <w:r w:rsidR="00017457" w:rsidRPr="00AB4A62">
        <w:t xml:space="preserve"> kaltės ir, to rezultate, iš </w:t>
      </w:r>
      <w:r w:rsidR="007914CD" w:rsidRPr="00AB4A62">
        <w:t>ieškovo</w:t>
      </w:r>
      <w:r w:rsidR="00017457" w:rsidRPr="00AB4A62">
        <w:t xml:space="preserve"> </w:t>
      </w:r>
      <w:proofErr w:type="spellStart"/>
      <w:r w:rsidR="00017457" w:rsidRPr="00AB4A62">
        <w:t>Rohde</w:t>
      </w:r>
      <w:proofErr w:type="spellEnd"/>
      <w:r w:rsidR="00017457" w:rsidRPr="00AB4A62">
        <w:t xml:space="preserve"> </w:t>
      </w:r>
      <w:proofErr w:type="spellStart"/>
      <w:r w:rsidR="00017457" w:rsidRPr="00AB4A62">
        <w:t>Nielsen</w:t>
      </w:r>
      <w:proofErr w:type="spellEnd"/>
      <w:r w:rsidR="00017457" w:rsidRPr="00AB4A62">
        <w:t xml:space="preserve"> A/S naudai buvo priteistos ženklios sumos. Neteisėtų veiksmų atlikimo metu </w:t>
      </w:r>
      <w:r w:rsidR="003E75C2" w:rsidRPr="00AB4A62">
        <w:t>ieškovui</w:t>
      </w:r>
      <w:r w:rsidR="00017457" w:rsidRPr="00AB4A62">
        <w:t xml:space="preserve"> vadovavo ir jo vardu santykiuose su kitais asmenimis, taigi ir su </w:t>
      </w:r>
      <w:proofErr w:type="spellStart"/>
      <w:r w:rsidR="00017457" w:rsidRPr="00AB4A62">
        <w:t>Rohde</w:t>
      </w:r>
      <w:proofErr w:type="spellEnd"/>
      <w:r w:rsidR="00017457" w:rsidRPr="00AB4A62">
        <w:t xml:space="preserve"> </w:t>
      </w:r>
      <w:proofErr w:type="spellStart"/>
      <w:r w:rsidR="00017457" w:rsidRPr="00AB4A62">
        <w:t>Nielsen</w:t>
      </w:r>
      <w:proofErr w:type="spellEnd"/>
      <w:r w:rsidR="00017457" w:rsidRPr="00AB4A62">
        <w:t xml:space="preserve"> A/S</w:t>
      </w:r>
      <w:r w:rsidR="00784EBC">
        <w:t>,</w:t>
      </w:r>
      <w:r w:rsidR="00017457" w:rsidRPr="00AB4A62">
        <w:t xml:space="preserve"> veikė </w:t>
      </w:r>
      <w:r w:rsidR="003E75C2" w:rsidRPr="00AB4A62">
        <w:t>atsakovas</w:t>
      </w:r>
      <w:r w:rsidR="00017457" w:rsidRPr="00AB4A62">
        <w:t>.</w:t>
      </w:r>
    </w:p>
    <w:p w:rsidR="005E4EDA" w:rsidRPr="00AB4A62" w:rsidRDefault="009C094F" w:rsidP="00BD1F61">
      <w:pPr>
        <w:pStyle w:val="ListParagraph"/>
        <w:numPr>
          <w:ilvl w:val="0"/>
          <w:numId w:val="19"/>
        </w:numPr>
        <w:ind w:left="0" w:firstLine="1276"/>
        <w:jc w:val="both"/>
      </w:pPr>
      <w:r w:rsidRPr="00AB4A62">
        <w:t>Taip pat t</w:t>
      </w:r>
      <w:r w:rsidR="009226BC" w:rsidRPr="00AB4A62">
        <w:t xml:space="preserve">arp </w:t>
      </w:r>
      <w:r w:rsidR="003E75C2" w:rsidRPr="00AB4A62">
        <w:t>i</w:t>
      </w:r>
      <w:r w:rsidR="009226BC" w:rsidRPr="00AB4A62">
        <w:t>eškov</w:t>
      </w:r>
      <w:r w:rsidRPr="00AB4A62">
        <w:t>o</w:t>
      </w:r>
      <w:r w:rsidR="009226BC" w:rsidRPr="00AB4A62">
        <w:t xml:space="preserve"> </w:t>
      </w:r>
      <w:r w:rsidR="00784EBC">
        <w:t>ir</w:t>
      </w:r>
      <w:r w:rsidR="009226BC" w:rsidRPr="00AB4A62">
        <w:t xml:space="preserve"> BUAB „Klaipėdos hidrotechnika“ ir/ar </w:t>
      </w:r>
      <w:proofErr w:type="spellStart"/>
      <w:r w:rsidR="009226BC" w:rsidRPr="00AB4A62">
        <w:t>Strabag</w:t>
      </w:r>
      <w:proofErr w:type="spellEnd"/>
      <w:r w:rsidR="009226BC" w:rsidRPr="00AB4A62">
        <w:t xml:space="preserve"> </w:t>
      </w:r>
      <w:proofErr w:type="spellStart"/>
      <w:r w:rsidR="009226BC" w:rsidRPr="00AB4A62">
        <w:t>Wasserbau</w:t>
      </w:r>
      <w:proofErr w:type="spellEnd"/>
      <w:r w:rsidR="009226BC" w:rsidRPr="00AB4A62">
        <w:t xml:space="preserve"> </w:t>
      </w:r>
      <w:proofErr w:type="spellStart"/>
      <w:r w:rsidR="009226BC" w:rsidRPr="00AB4A62">
        <w:t>GmbH</w:t>
      </w:r>
      <w:proofErr w:type="spellEnd"/>
      <w:r w:rsidR="009226BC" w:rsidRPr="00AB4A62">
        <w:t xml:space="preserve"> buvo sudarytos </w:t>
      </w:r>
      <w:r w:rsidR="00784EBC">
        <w:t>keturios</w:t>
      </w:r>
      <w:r w:rsidR="009226BC" w:rsidRPr="00AB4A62">
        <w:t xml:space="preserve"> sutartys: 2006 m. gruodžio 4 d. statybos rangos sutartis Nr. 34-2006-521 dėl objekto „Krantinių Nr. 90-100 statybos Klaipėdoje. I statybos etapas - krantinių Nr. 90-96 statyba, II statybos etapas - geležinkelio kelių įrengimas krantinėse Nr. 90-96“ (toliau - </w:t>
      </w:r>
      <w:r w:rsidR="009226BC" w:rsidRPr="00AB4A62">
        <w:rPr>
          <w:rFonts w:eastAsia="Arial"/>
        </w:rPr>
        <w:t>Sutartis Nr. 1);</w:t>
      </w:r>
      <w:r w:rsidR="00784EBC">
        <w:rPr>
          <w:rFonts w:eastAsia="Arial"/>
        </w:rPr>
        <w:t xml:space="preserve"> </w:t>
      </w:r>
      <w:r w:rsidR="009226BC" w:rsidRPr="00AB4A62">
        <w:t xml:space="preserve">2007 m. gruodžio 14 d. statybos rangos sutartis Nr. 34-2007-611 (toliau - </w:t>
      </w:r>
      <w:r w:rsidR="009226BC" w:rsidRPr="00AB4A62">
        <w:rPr>
          <w:rFonts w:eastAsia="Arial"/>
        </w:rPr>
        <w:t>Sutartis Nr. 2</w:t>
      </w:r>
      <w:r w:rsidR="009226BC" w:rsidRPr="00AB4A62">
        <w:t xml:space="preserve">); 2009 m. liepos 7 d. statybos rangos sutartis Nr. 34-2009-375 dėl objekto „Pirso statyba prie krantinės Nr. 26“ (toliau - </w:t>
      </w:r>
      <w:r w:rsidR="009226BC" w:rsidRPr="00AB4A62">
        <w:rPr>
          <w:rFonts w:eastAsia="Arial"/>
        </w:rPr>
        <w:t>Sutartis Nr. 3</w:t>
      </w:r>
      <w:r w:rsidR="009226BC" w:rsidRPr="00AB4A62">
        <w:t>)</w:t>
      </w:r>
      <w:r w:rsidR="00E623CC" w:rsidRPr="00AB4A62">
        <w:t>;</w:t>
      </w:r>
      <w:r w:rsidR="00784EBC">
        <w:t xml:space="preserve"> </w:t>
      </w:r>
      <w:r w:rsidR="009226BC" w:rsidRPr="00AB4A62">
        <w:t xml:space="preserve">2009 m. rugsėjo 24 d. statybos rangos sutartis </w:t>
      </w:r>
      <w:r w:rsidR="001B71A8" w:rsidRPr="00AB4A62">
        <w:t xml:space="preserve">Nr. 34-2009-530 dėl objekto „Palo statyba prie krantinių Nr. 135-136“ (toliau - </w:t>
      </w:r>
      <w:r w:rsidR="001B71A8" w:rsidRPr="00AB4A62">
        <w:rPr>
          <w:rFonts w:eastAsia="Arial"/>
        </w:rPr>
        <w:t>Sutartis Nr. 4).</w:t>
      </w:r>
      <w:r w:rsidR="003E75C2" w:rsidRPr="00AB4A62">
        <w:rPr>
          <w:rFonts w:eastAsia="Arial"/>
        </w:rPr>
        <w:t xml:space="preserve"> </w:t>
      </w:r>
      <w:r w:rsidR="001B71A8" w:rsidRPr="00AB4A62">
        <w:t>Atsakovo vadovaujama</w:t>
      </w:r>
      <w:r w:rsidR="007914CD" w:rsidRPr="00AB4A62">
        <w:t>s</w:t>
      </w:r>
      <w:r w:rsidR="001B71A8" w:rsidRPr="00AB4A62">
        <w:t xml:space="preserve"> </w:t>
      </w:r>
      <w:r w:rsidR="007914CD" w:rsidRPr="00AB4A62">
        <w:t>ieškovas</w:t>
      </w:r>
      <w:r w:rsidR="001B71A8" w:rsidRPr="00AB4A62">
        <w:t xml:space="preserve"> šias sutartis vykdė netinkamai: </w:t>
      </w:r>
      <w:r w:rsidR="007E65DD" w:rsidRPr="00AB4A62">
        <w:t>nepagrįstai vienašališkai nutraukė Sutartis Nr. 2-4 bei neatsiskaitė su rangovais, o Sutarties Nr. 1 nenutraukė bei</w:t>
      </w:r>
      <w:r w:rsidR="00784EBC">
        <w:t>,</w:t>
      </w:r>
      <w:r w:rsidR="007E65DD" w:rsidRPr="00AB4A62">
        <w:t xml:space="preserve"> jai tebegaliojant</w:t>
      </w:r>
      <w:r w:rsidR="00784EBC">
        <w:t>,</w:t>
      </w:r>
      <w:r w:rsidR="007E65DD" w:rsidRPr="00AB4A62">
        <w:t xml:space="preserve"> paskelbė viešąjį pirkimą tiems patiems darbams.</w:t>
      </w:r>
      <w:r w:rsidR="003E75C2" w:rsidRPr="00AB4A62">
        <w:t xml:space="preserve"> </w:t>
      </w:r>
      <w:r w:rsidR="00E623CC" w:rsidRPr="00AB4A62">
        <w:t xml:space="preserve">Dėl šių priežasčių BUAB „Klaipėdos hidrotechnika“ ir </w:t>
      </w:r>
      <w:proofErr w:type="spellStart"/>
      <w:r w:rsidR="00E623CC" w:rsidRPr="00AB4A62">
        <w:t>Strabag</w:t>
      </w:r>
      <w:proofErr w:type="spellEnd"/>
      <w:r w:rsidR="00E623CC" w:rsidRPr="00AB4A62">
        <w:t xml:space="preserve"> </w:t>
      </w:r>
      <w:proofErr w:type="spellStart"/>
      <w:r w:rsidR="00E623CC" w:rsidRPr="00AB4A62">
        <w:t>Wasserbau</w:t>
      </w:r>
      <w:proofErr w:type="spellEnd"/>
      <w:r w:rsidR="00E623CC" w:rsidRPr="00AB4A62">
        <w:t xml:space="preserve"> </w:t>
      </w:r>
      <w:proofErr w:type="spellStart"/>
      <w:r w:rsidR="00E623CC" w:rsidRPr="00AB4A62">
        <w:t>GmbH</w:t>
      </w:r>
      <w:proofErr w:type="spellEnd"/>
      <w:r w:rsidR="00E623CC" w:rsidRPr="00AB4A62">
        <w:t xml:space="preserve"> kreipėsi į</w:t>
      </w:r>
      <w:r w:rsidR="008C50AD" w:rsidRPr="00AB4A62">
        <w:t xml:space="preserve"> </w:t>
      </w:r>
      <w:r w:rsidR="00E623CC" w:rsidRPr="00AB4A62">
        <w:t>teismą prašydam</w:t>
      </w:r>
      <w:r w:rsidR="008C50AD" w:rsidRPr="00AB4A62">
        <w:t>os</w:t>
      </w:r>
      <w:r w:rsidR="00E623CC" w:rsidRPr="00AB4A62">
        <w:t xml:space="preserve"> pripažinti Sutartį Nr. 1 vienašališkai nutraukta ir priteisti netesybas, taip pat priteisti skolas už atliktus, tačiau neapmokėtus darbus pagal Sutartis Nr. 2-4. Ieškov</w:t>
      </w:r>
      <w:r w:rsidR="003E75C2" w:rsidRPr="00AB4A62">
        <w:t>as</w:t>
      </w:r>
      <w:r w:rsidR="00E623CC" w:rsidRPr="00AB4A62">
        <w:t xml:space="preserve"> tuo tarpu pateikė priešieškinį dėl nuostolių, atsiradusių dėl netinkamo darbų atlikimo, atlyginimo.</w:t>
      </w:r>
    </w:p>
    <w:p w:rsidR="005E4EDA" w:rsidRPr="00AB4A62" w:rsidRDefault="00E623CC" w:rsidP="00BD1F61">
      <w:pPr>
        <w:pStyle w:val="ListParagraph"/>
        <w:numPr>
          <w:ilvl w:val="0"/>
          <w:numId w:val="19"/>
        </w:numPr>
        <w:ind w:left="0" w:firstLine="1276"/>
        <w:jc w:val="both"/>
      </w:pPr>
      <w:r w:rsidRPr="00AB4A62">
        <w:t xml:space="preserve">Lietuvos Aukščiausiasis Teismas </w:t>
      </w:r>
      <w:r w:rsidR="0017198F">
        <w:t xml:space="preserve">galutine </w:t>
      </w:r>
      <w:r w:rsidRPr="00AB4A62">
        <w:t xml:space="preserve">2015 m. rugpjūčio 7 d. nutartimi  </w:t>
      </w:r>
      <w:r w:rsidR="0017198F">
        <w:t xml:space="preserve">civilinėje byloje Nr. 3K-3-368-969/2015 </w:t>
      </w:r>
      <w:r w:rsidRPr="00AB4A62">
        <w:t xml:space="preserve">iš </w:t>
      </w:r>
      <w:r w:rsidR="003E75C2" w:rsidRPr="00AB4A62">
        <w:t>i</w:t>
      </w:r>
      <w:r w:rsidRPr="00AB4A62">
        <w:t>eškov</w:t>
      </w:r>
      <w:r w:rsidR="003E75C2" w:rsidRPr="00AB4A62">
        <w:t>o</w:t>
      </w:r>
      <w:r w:rsidRPr="00AB4A62">
        <w:t xml:space="preserve"> priteisė BUAB „Klaipėdos </w:t>
      </w:r>
      <w:r w:rsidRPr="00AB4A62">
        <w:lastRenderedPageBreak/>
        <w:t>hidrotechnika“ naudai 1</w:t>
      </w:r>
      <w:r w:rsidR="0017198F">
        <w:t xml:space="preserve"> </w:t>
      </w:r>
      <w:r w:rsidRPr="00AB4A62">
        <w:t xml:space="preserve">709 045,84 EUR už atliktus statybos darbus, 34 184,76 EUR palūkanų, 531 136,11 EUR dydžio baudą, procesines palūkanas, dalį žyminio mokesčio; STRABAG </w:t>
      </w:r>
      <w:proofErr w:type="spellStart"/>
      <w:r w:rsidRPr="00AB4A62">
        <w:t>Wasserbau</w:t>
      </w:r>
      <w:proofErr w:type="spellEnd"/>
      <w:r w:rsidRPr="00AB4A62">
        <w:t xml:space="preserve"> </w:t>
      </w:r>
      <w:proofErr w:type="spellStart"/>
      <w:r w:rsidRPr="00AB4A62">
        <w:t>GmbH</w:t>
      </w:r>
      <w:proofErr w:type="spellEnd"/>
      <w:r w:rsidRPr="00AB4A62">
        <w:t xml:space="preserve"> naudai </w:t>
      </w:r>
      <w:r w:rsidR="0017198F">
        <w:t xml:space="preserve">iš ieškovo priteisė </w:t>
      </w:r>
      <w:r w:rsidRPr="00AB4A62">
        <w:t xml:space="preserve">110 108,96 EUR skolą už atliktus statybos rangos darbus, palūkanas, 295 912,45 EUR dydžio baudą, procesines palūkanas, dalį žyminio mokesčio; </w:t>
      </w:r>
      <w:r w:rsidR="003E75C2" w:rsidRPr="00AB4A62">
        <w:t>ieškovo</w:t>
      </w:r>
      <w:r w:rsidRPr="00AB4A62">
        <w:t xml:space="preserve"> naudai </w:t>
      </w:r>
      <w:r w:rsidR="00491D64">
        <w:t xml:space="preserve">priteisė </w:t>
      </w:r>
      <w:r w:rsidRPr="00AB4A62">
        <w:t>45 294,47 EUR, dalį žyminio mokesčio, teisinės pagalbos bei antstolio išlaidas.</w:t>
      </w:r>
    </w:p>
    <w:p w:rsidR="00955189" w:rsidRDefault="004729F9" w:rsidP="00955189">
      <w:pPr>
        <w:pStyle w:val="NoSpacing"/>
        <w:jc w:val="both"/>
      </w:pPr>
      <w:r w:rsidRPr="00EC5422">
        <w:t xml:space="preserve">Ieškovas </w:t>
      </w:r>
      <w:r w:rsidRPr="00AB4A62">
        <w:t xml:space="preserve">pažymi, kad </w:t>
      </w:r>
      <w:r w:rsidR="004E7FD4" w:rsidRPr="00AB4A62">
        <w:t xml:space="preserve">sprendimai vienašališkai nutraukti Sutartis Nr. </w:t>
      </w:r>
      <w:r w:rsidR="00EC5422">
        <w:t>2</w:t>
      </w:r>
      <w:r w:rsidR="004E7FD4" w:rsidRPr="00AB4A62">
        <w:t xml:space="preserve">-4 buvo priimti tuo laikotarpiu, kai </w:t>
      </w:r>
      <w:r w:rsidR="005D31C4" w:rsidRPr="00AB4A62">
        <w:t>i</w:t>
      </w:r>
      <w:r w:rsidR="003E75C2" w:rsidRPr="00AB4A62">
        <w:t>eškovui</w:t>
      </w:r>
      <w:r w:rsidR="004E7FD4" w:rsidRPr="00AB4A62">
        <w:t xml:space="preserve"> vadovavo ir pagrindiniu sprendimų priėmėju buvo </w:t>
      </w:r>
      <w:r w:rsidR="005D31C4" w:rsidRPr="00AB4A62">
        <w:t>a</w:t>
      </w:r>
      <w:r w:rsidR="003E75C2" w:rsidRPr="00AB4A62">
        <w:t>tsakovas</w:t>
      </w:r>
      <w:r w:rsidR="004E7FD4" w:rsidRPr="00AB4A62">
        <w:t xml:space="preserve">. Atitinkamai, būtent dėl jo netinkamo elgesio </w:t>
      </w:r>
      <w:r w:rsidR="003E75C2" w:rsidRPr="00AB4A62">
        <w:t>i</w:t>
      </w:r>
      <w:r w:rsidR="004E7FD4" w:rsidRPr="00AB4A62">
        <w:t>eškov</w:t>
      </w:r>
      <w:r w:rsidR="003E75C2" w:rsidRPr="00AB4A62">
        <w:t>as</w:t>
      </w:r>
      <w:r w:rsidR="004E7FD4" w:rsidRPr="00AB4A62">
        <w:t xml:space="preserve"> patyrė nuostolių</w:t>
      </w:r>
      <w:r w:rsidR="005D31C4" w:rsidRPr="00AB4A62">
        <w:t>, kuriuos</w:t>
      </w:r>
      <w:r w:rsidR="004E7FD4" w:rsidRPr="00AB4A62">
        <w:t xml:space="preserve"> turėtų atlyginti </w:t>
      </w:r>
      <w:r w:rsidR="005D31C4" w:rsidRPr="00AB4A62">
        <w:t>a</w:t>
      </w:r>
      <w:r w:rsidR="003E75C2" w:rsidRPr="00AB4A62">
        <w:t>tsakovas</w:t>
      </w:r>
      <w:r w:rsidR="004E7FD4" w:rsidRPr="00AB4A62">
        <w:t>.</w:t>
      </w:r>
    </w:p>
    <w:p w:rsidR="005E4EDA" w:rsidRPr="00AB4A62" w:rsidRDefault="005D31C4" w:rsidP="00955189">
      <w:pPr>
        <w:pStyle w:val="NoSpacing"/>
        <w:numPr>
          <w:ilvl w:val="0"/>
          <w:numId w:val="19"/>
        </w:numPr>
        <w:ind w:left="0" w:firstLine="1276"/>
        <w:jc w:val="both"/>
      </w:pPr>
      <w:r w:rsidRPr="00AB4A62">
        <w:t>I</w:t>
      </w:r>
      <w:r w:rsidR="003E3037" w:rsidRPr="00AB4A62">
        <w:t>eškov</w:t>
      </w:r>
      <w:r w:rsidR="003E75C2" w:rsidRPr="00AB4A62">
        <w:t>as</w:t>
      </w:r>
      <w:r w:rsidR="00EC5422">
        <w:t>,</w:t>
      </w:r>
      <w:r w:rsidR="00780621" w:rsidRPr="00AB4A62">
        <w:t xml:space="preserve"> siekdama</w:t>
      </w:r>
      <w:r w:rsidRPr="00AB4A62">
        <w:t>s</w:t>
      </w:r>
      <w:r w:rsidR="00780621" w:rsidRPr="00AB4A62">
        <w:t xml:space="preserve"> ginčą išspęsti taikiai, </w:t>
      </w:r>
      <w:r w:rsidR="003E3037" w:rsidRPr="00AB4A62">
        <w:t xml:space="preserve">2016 m. birželio 10 d. pateikė pretenziją </w:t>
      </w:r>
      <w:r w:rsidRPr="00AB4A62">
        <w:t>a</w:t>
      </w:r>
      <w:r w:rsidR="003E3037" w:rsidRPr="00AB4A62">
        <w:t>tsakovui</w:t>
      </w:r>
      <w:r w:rsidR="00EC5422">
        <w:t>,</w:t>
      </w:r>
      <w:r w:rsidR="003E3037" w:rsidRPr="00AB4A62">
        <w:t xml:space="preserve"> prašydama</w:t>
      </w:r>
      <w:r w:rsidRPr="00AB4A62">
        <w:t>s</w:t>
      </w:r>
      <w:r w:rsidR="003E3037" w:rsidRPr="00AB4A62">
        <w:t xml:space="preserve"> atlyginti padarytą žalą</w:t>
      </w:r>
      <w:r w:rsidR="00780621" w:rsidRPr="00AB4A62">
        <w:t xml:space="preserve">. </w:t>
      </w:r>
      <w:r w:rsidR="003E3037" w:rsidRPr="00AB4A62">
        <w:t xml:space="preserve">2016 m. spalio 10 d. </w:t>
      </w:r>
      <w:r w:rsidRPr="00AB4A62">
        <w:t>a</w:t>
      </w:r>
      <w:r w:rsidR="003E75C2" w:rsidRPr="00AB4A62">
        <w:t>tsakovas</w:t>
      </w:r>
      <w:r w:rsidR="003E3037" w:rsidRPr="00AB4A62">
        <w:t xml:space="preserve"> pateikė atsakymą, kuriuo atsisakė patenkinti preten</w:t>
      </w:r>
      <w:r w:rsidR="00780621" w:rsidRPr="00AB4A62">
        <w:t>zijoje išdėstytus reikalavimus</w:t>
      </w:r>
      <w:r w:rsidR="003E3037" w:rsidRPr="00AB4A62">
        <w:t xml:space="preserve">, </w:t>
      </w:r>
      <w:r w:rsidR="00821E5E">
        <w:t xml:space="preserve">motyvuodamas tuo, kad </w:t>
      </w:r>
      <w:r w:rsidR="00821E5E" w:rsidRPr="009A47FF">
        <w:t xml:space="preserve">nėra sąlygų jo atsakomybei kilti, kadangi nėra jo civilinės atsakomybės sąlygų, o taip pat dėl to, jog kai kuriuos žalą sukėlusius veiksmus atliko ne </w:t>
      </w:r>
      <w:r w:rsidR="00821E5E">
        <w:t>a</w:t>
      </w:r>
      <w:r w:rsidR="00821E5E" w:rsidRPr="009A47FF">
        <w:t xml:space="preserve">tsakovas, tačiau kiti </w:t>
      </w:r>
      <w:r w:rsidR="00821E5E">
        <w:t>i</w:t>
      </w:r>
      <w:r w:rsidR="00821E5E" w:rsidRPr="009A47FF">
        <w:t>eškov</w:t>
      </w:r>
      <w:r w:rsidR="00821E5E">
        <w:t>o</w:t>
      </w:r>
      <w:r w:rsidR="00821E5E" w:rsidRPr="009A47FF">
        <w:t xml:space="preserve"> darbuotojai</w:t>
      </w:r>
      <w:r w:rsidR="00821E5E">
        <w:t>. T</w:t>
      </w:r>
      <w:r w:rsidR="003E3037" w:rsidRPr="00AB4A62">
        <w:t>arp šalių vykusios derybos nutrūko.</w:t>
      </w:r>
    </w:p>
    <w:p w:rsidR="00955189" w:rsidRDefault="00955189" w:rsidP="00955189">
      <w:pPr>
        <w:pStyle w:val="NoSpacing"/>
        <w:numPr>
          <w:ilvl w:val="0"/>
          <w:numId w:val="19"/>
        </w:numPr>
        <w:ind w:left="0" w:firstLine="1276"/>
        <w:jc w:val="both"/>
      </w:pPr>
      <w:r>
        <w:t>Ieškovo teigimu, d</w:t>
      </w:r>
      <w:r w:rsidRPr="009A47FF">
        <w:t xml:space="preserve">ėl netinkamo sutartinių prievolių vykdymo, kurį nulėmė </w:t>
      </w:r>
      <w:r>
        <w:t>a</w:t>
      </w:r>
      <w:r w:rsidRPr="009A47FF">
        <w:t xml:space="preserve">tsakovo veiksmai, </w:t>
      </w:r>
      <w:r>
        <w:t>i</w:t>
      </w:r>
      <w:r w:rsidRPr="009A47FF">
        <w:t>eškov</w:t>
      </w:r>
      <w:r>
        <w:t>as</w:t>
      </w:r>
      <w:r w:rsidRPr="009A47FF">
        <w:t xml:space="preserve"> patyrė žalos</w:t>
      </w:r>
      <w:r>
        <w:t>, o būtent: d</w:t>
      </w:r>
      <w:r w:rsidRPr="009A47FF">
        <w:t xml:space="preserve">ėl netinkamo Gilinimo sutarties vykdymo iš </w:t>
      </w:r>
      <w:r>
        <w:t>i</w:t>
      </w:r>
      <w:r w:rsidRPr="009A47FF">
        <w:t>eškov</w:t>
      </w:r>
      <w:r>
        <w:t>o</w:t>
      </w:r>
      <w:r w:rsidRPr="009A47FF">
        <w:t xml:space="preserve"> buvo priteista 1 740 389,37 EUR skola, 156 635,04 EUR delspinigių, 136 511,26 EUR palūkanų, 264 749,63 EUR procesinių palūkanų, 18 330,05 EUR bylinėjimosi išlaidų. Ieškov</w:t>
      </w:r>
      <w:r>
        <w:t>o</w:t>
      </w:r>
      <w:r w:rsidRPr="009A47FF">
        <w:t xml:space="preserve"> vertinimu, sumokėti delspinigiai, palūkanos bei bylinėjimosi išlaidos (576 225,98 EUR) turėtų būti priteistos </w:t>
      </w:r>
      <w:r>
        <w:t>i</w:t>
      </w:r>
      <w:r w:rsidRPr="009A47FF">
        <w:t>eškov</w:t>
      </w:r>
      <w:r>
        <w:t>o</w:t>
      </w:r>
      <w:r w:rsidRPr="009A47FF">
        <w:t xml:space="preserve"> naudai iš </w:t>
      </w:r>
      <w:r>
        <w:t>a</w:t>
      </w:r>
      <w:r w:rsidRPr="009A47FF">
        <w:t>tsakovo. Dėl netinkamo Sutarčių Nr. 1-4 vykdymo</w:t>
      </w:r>
      <w:r>
        <w:t xml:space="preserve"> i</w:t>
      </w:r>
      <w:r w:rsidRPr="009A47FF">
        <w:t>eškov</w:t>
      </w:r>
      <w:r>
        <w:t>as</w:t>
      </w:r>
      <w:r w:rsidRPr="009A47FF">
        <w:t xml:space="preserve"> rangovams sumokėjo 1 330 959,35 EUR, į kuriuos įeina sumokėtos baudos bei procesinės palūkanos. Ši suma </w:t>
      </w:r>
      <w:r>
        <w:t>taip pat turėtų būti priteista i</w:t>
      </w:r>
      <w:r w:rsidRPr="009A47FF">
        <w:t>eškov</w:t>
      </w:r>
      <w:r>
        <w:t>o</w:t>
      </w:r>
      <w:r w:rsidRPr="009A47FF">
        <w:t xml:space="preserve"> naudai iš </w:t>
      </w:r>
      <w:r>
        <w:t>a</w:t>
      </w:r>
      <w:r w:rsidRPr="009A47FF">
        <w:t xml:space="preserve">tsakovo. </w:t>
      </w:r>
      <w:r>
        <w:t xml:space="preserve">Mano, kad egzistuoja ir yra įrodytos visos </w:t>
      </w:r>
      <w:r w:rsidRPr="009A47FF">
        <w:t xml:space="preserve">vadovo </w:t>
      </w:r>
      <w:r w:rsidR="00333E4B">
        <w:t xml:space="preserve">– atsakovo </w:t>
      </w:r>
      <w:r w:rsidRPr="009A47FF">
        <w:t>civilinės atsakomybės sąlygos</w:t>
      </w:r>
      <w:r>
        <w:t xml:space="preserve"> -</w:t>
      </w:r>
      <w:r w:rsidRPr="009A47FF">
        <w:t xml:space="preserve"> kalti neteisėti veiksmai, žala ir priežastinis ryšys</w:t>
      </w:r>
      <w:r>
        <w:t xml:space="preserve">. </w:t>
      </w:r>
    </w:p>
    <w:p w:rsidR="00955189" w:rsidRDefault="00AA10EC" w:rsidP="00BD1F61">
      <w:pPr>
        <w:pStyle w:val="ListParagraph"/>
        <w:numPr>
          <w:ilvl w:val="0"/>
          <w:numId w:val="19"/>
        </w:numPr>
        <w:ind w:left="0" w:firstLine="1276"/>
        <w:jc w:val="both"/>
      </w:pPr>
      <w:r>
        <w:t xml:space="preserve">Pagal Lietuvos Aukščiausiojo Teismo formuojamą teismų praktiką, </w:t>
      </w:r>
      <w:r w:rsidRPr="009A47FF">
        <w:t xml:space="preserve">nepaisant to, kad kai kuriuos žalą sukėlusius veiksmus atliko ne tiesiogiai pats </w:t>
      </w:r>
      <w:r>
        <w:t>a</w:t>
      </w:r>
      <w:r w:rsidRPr="009A47FF">
        <w:t>tsakovas, o jį</w:t>
      </w:r>
      <w:r>
        <w:t xml:space="preserve"> laikinai</w:t>
      </w:r>
      <w:r w:rsidRPr="009A47FF">
        <w:t xml:space="preserve"> pavadavę asmenys</w:t>
      </w:r>
      <w:r>
        <w:t xml:space="preserve"> (dažniausiai atsakovo atostogų ar komandiruočių metu)</w:t>
      </w:r>
      <w:r w:rsidRPr="009A47FF">
        <w:t xml:space="preserve">, būtent </w:t>
      </w:r>
      <w:r>
        <w:t>a</w:t>
      </w:r>
      <w:r w:rsidRPr="009A47FF">
        <w:t>tsakovui tenka atsakomybė už šių</w:t>
      </w:r>
      <w:r>
        <w:t xml:space="preserve"> asmenų veiksmais padarytą žalą, nes</w:t>
      </w:r>
      <w:r w:rsidRPr="00AA10EC">
        <w:t xml:space="preserve"> </w:t>
      </w:r>
      <w:r w:rsidRPr="009A47FF">
        <w:t>tokiu atveju pavaduojantis asmuo yra laikomas ne faktiniu vadovu, o tik tikrojo vadovo įgaliotiniu</w:t>
      </w:r>
      <w:r>
        <w:t>.</w:t>
      </w:r>
      <w:r w:rsidR="00E578F4">
        <w:t xml:space="preserve"> </w:t>
      </w:r>
      <w:r w:rsidR="00E578F4" w:rsidRPr="009A47FF">
        <w:t>Ieškov</w:t>
      </w:r>
      <w:r w:rsidR="00E578F4">
        <w:t>o</w:t>
      </w:r>
      <w:r w:rsidR="00E578F4" w:rsidRPr="009A47FF">
        <w:t xml:space="preserve"> vertinimu, </w:t>
      </w:r>
      <w:r w:rsidR="00E578F4">
        <w:t>a</w:t>
      </w:r>
      <w:r w:rsidR="00E578F4" w:rsidRPr="009A47FF">
        <w:t xml:space="preserve">tsakovas nesilaikė jam tekusių </w:t>
      </w:r>
      <w:proofErr w:type="spellStart"/>
      <w:r w:rsidR="00E578F4" w:rsidRPr="009A47FF">
        <w:t>fiduciarinių</w:t>
      </w:r>
      <w:proofErr w:type="spellEnd"/>
      <w:r w:rsidR="00E578F4" w:rsidRPr="009A47FF">
        <w:t xml:space="preserve"> pareigų, taip pat pažeidė teisės aktų reikalavimus, o tai galiausiai sukėlė </w:t>
      </w:r>
      <w:r w:rsidR="00E578F4">
        <w:t>i</w:t>
      </w:r>
      <w:r w:rsidR="00E578F4" w:rsidRPr="009A47FF">
        <w:t>eškov</w:t>
      </w:r>
      <w:r w:rsidR="00E578F4">
        <w:t>u</w:t>
      </w:r>
      <w:r w:rsidR="00E578F4" w:rsidRPr="009A47FF">
        <w:t>i žalos</w:t>
      </w:r>
      <w:r w:rsidR="00E578F4">
        <w:t>.</w:t>
      </w:r>
    </w:p>
    <w:p w:rsidR="005E4EDA" w:rsidRPr="00AB4A62" w:rsidRDefault="00E578F4" w:rsidP="00BD1F61">
      <w:pPr>
        <w:pStyle w:val="ListParagraph"/>
        <w:numPr>
          <w:ilvl w:val="0"/>
          <w:numId w:val="19"/>
        </w:numPr>
        <w:ind w:left="0" w:firstLine="1276"/>
        <w:jc w:val="both"/>
      </w:pPr>
      <w:r>
        <w:t>V</w:t>
      </w:r>
      <w:r w:rsidR="00444BC2" w:rsidRPr="00AB4A62">
        <w:t>ykdant Gilinimo suta</w:t>
      </w:r>
      <w:r w:rsidR="005D31C4" w:rsidRPr="00AB4A62">
        <w:t>r</w:t>
      </w:r>
      <w:r w:rsidR="00444BC2" w:rsidRPr="00AB4A62">
        <w:t xml:space="preserve">tį, </w:t>
      </w:r>
      <w:r w:rsidR="003E75C2" w:rsidRPr="00AB4A62">
        <w:t>atsakovas</w:t>
      </w:r>
      <w:r w:rsidR="00444BC2" w:rsidRPr="00AB4A62">
        <w:t xml:space="preserve"> atliko šiuos neteisėtus veiksmus: rangovui teikė technines užduotis, kurios neatitiko Gilinimo sutarties, o</w:t>
      </w:r>
      <w:r>
        <w:t>,</w:t>
      </w:r>
      <w:r w:rsidR="00444BC2" w:rsidRPr="00AB4A62">
        <w:t xml:space="preserve"> rangovui nesutikus papildomus darbus atlikti už Valymo sutartyje numatytą mažesnį įkainį, </w:t>
      </w:r>
      <w:r w:rsidR="00B97838" w:rsidRPr="00AB4A62">
        <w:t>nestabdė vykdomų darbų</w:t>
      </w:r>
      <w:r w:rsidR="005D31C4" w:rsidRPr="00AB4A62">
        <w:t>,</w:t>
      </w:r>
      <w:r w:rsidR="00B97838" w:rsidRPr="00AB4A62">
        <w:t xml:space="preserve"> vėliau atsisakė </w:t>
      </w:r>
      <w:r w:rsidR="00C965C2" w:rsidRPr="00AB4A62">
        <w:t xml:space="preserve">papildomus darbus apmokėti, </w:t>
      </w:r>
      <w:r w:rsidR="00444BC2" w:rsidRPr="00AB4A62">
        <w:t>taip pažeisdama</w:t>
      </w:r>
      <w:r>
        <w:t>s</w:t>
      </w:r>
      <w:r w:rsidR="00444BC2" w:rsidRPr="00AB4A62">
        <w:t xml:space="preserve"> su </w:t>
      </w:r>
      <w:proofErr w:type="spellStart"/>
      <w:r w:rsidR="00444BC2" w:rsidRPr="00AB4A62">
        <w:t>Rohde</w:t>
      </w:r>
      <w:proofErr w:type="spellEnd"/>
      <w:r w:rsidR="00444BC2" w:rsidRPr="00AB4A62">
        <w:t xml:space="preserve"> </w:t>
      </w:r>
      <w:proofErr w:type="spellStart"/>
      <w:r w:rsidR="00444BC2" w:rsidRPr="00AB4A62">
        <w:t>Nielsen</w:t>
      </w:r>
      <w:proofErr w:type="spellEnd"/>
      <w:r w:rsidR="00444BC2" w:rsidRPr="00AB4A62">
        <w:t xml:space="preserve"> A/S sudarytą sutartį</w:t>
      </w:r>
      <w:r w:rsidR="005D31C4" w:rsidRPr="00AB4A62">
        <w:t>;</w:t>
      </w:r>
      <w:r w:rsidR="00444BC2" w:rsidRPr="00AB4A62">
        <w:t xml:space="preserve"> neužtikrino, jog sutartiniai teisiniai santykiai su </w:t>
      </w:r>
      <w:proofErr w:type="spellStart"/>
      <w:r w:rsidR="00444BC2" w:rsidRPr="00AB4A62">
        <w:t>Rohde</w:t>
      </w:r>
      <w:proofErr w:type="spellEnd"/>
      <w:r w:rsidR="00444BC2" w:rsidRPr="00AB4A62">
        <w:t xml:space="preserve"> </w:t>
      </w:r>
      <w:proofErr w:type="spellStart"/>
      <w:r w:rsidR="00444BC2" w:rsidRPr="00AB4A62">
        <w:t>Nielsen</w:t>
      </w:r>
      <w:proofErr w:type="spellEnd"/>
      <w:r w:rsidR="00444BC2" w:rsidRPr="00AB4A62">
        <w:t xml:space="preserve"> A/S būtų vykdomi laikantis Gilinimo sutarties reikalavimų, o</w:t>
      </w:r>
      <w:r>
        <w:t>,</w:t>
      </w:r>
      <w:r w:rsidR="00444BC2" w:rsidRPr="00AB4A62">
        <w:t xml:space="preserve"> nesant galimybės jų laikytis, nesiėmė priemonių žalai išvengti ar jai sumažinti; pažeidė jo veiklą reglamentuojančius teisės aktus, elgėsi aplaidžiai, nerūpestingai ir neveikė geriausiais </w:t>
      </w:r>
      <w:r w:rsidR="003E75C2" w:rsidRPr="00AB4A62">
        <w:t>ieškovui</w:t>
      </w:r>
      <w:r w:rsidR="00444BC2" w:rsidRPr="00AB4A62">
        <w:t xml:space="preserve"> interesais, o tai galiausiai sukėlė žalą </w:t>
      </w:r>
      <w:r w:rsidR="003E75C2" w:rsidRPr="00AB4A62">
        <w:t>ieškovui</w:t>
      </w:r>
      <w:r w:rsidR="00444BC2" w:rsidRPr="00AB4A62">
        <w:t>.</w:t>
      </w:r>
    </w:p>
    <w:p w:rsidR="005E4EDA" w:rsidRPr="00AB4A62" w:rsidRDefault="00081652" w:rsidP="00BD1F61">
      <w:pPr>
        <w:pStyle w:val="ListParagraph"/>
        <w:numPr>
          <w:ilvl w:val="0"/>
          <w:numId w:val="19"/>
        </w:numPr>
        <w:ind w:left="0" w:firstLine="1276"/>
        <w:jc w:val="both"/>
      </w:pPr>
      <w:r w:rsidRPr="00AB4A62">
        <w:t>A</w:t>
      </w:r>
      <w:r w:rsidR="003E75C2" w:rsidRPr="00AB4A62">
        <w:t>tsakovas</w:t>
      </w:r>
      <w:r w:rsidR="00C03381" w:rsidRPr="00AB4A62">
        <w:t xml:space="preserve"> pažeidė </w:t>
      </w:r>
      <w:r w:rsidR="00FE361D" w:rsidRPr="00AB4A62">
        <w:t>i</w:t>
      </w:r>
      <w:r w:rsidR="003E75C2" w:rsidRPr="00AB4A62">
        <w:t>eškovo</w:t>
      </w:r>
      <w:r w:rsidR="00C03381" w:rsidRPr="00AB4A62">
        <w:t xml:space="preserve"> generalinio direktoriaus pareigybės nuostatų</w:t>
      </w:r>
      <w:r w:rsidR="00FE361D" w:rsidRPr="00AB4A62">
        <w:t xml:space="preserve"> </w:t>
      </w:r>
      <w:r w:rsidR="00C03381" w:rsidRPr="00AB4A62">
        <w:t>11.1</w:t>
      </w:r>
      <w:r w:rsidR="008C06C2" w:rsidRPr="00AB4A62">
        <w:t>,</w:t>
      </w:r>
      <w:r w:rsidR="00C1512D" w:rsidRPr="00AB4A62">
        <w:t xml:space="preserve"> 11.27, 12.8, 12.10 punktus, į</w:t>
      </w:r>
      <w:r w:rsidR="008C06C2" w:rsidRPr="00AB4A62">
        <w:t>pareigojančius atsakovą organizuoti įmonės ūkinę veiklą ir veikti įmonės vardu</w:t>
      </w:r>
      <w:r w:rsidR="005A799A">
        <w:t>,</w:t>
      </w:r>
      <w:r w:rsidR="008C06C2" w:rsidRPr="00AB4A62">
        <w:t xml:space="preserve"> esant santykiams su kitais asmenimis, užtikrinti, kad įmonė dirbtų pelningai, atsakyti už įmonės veiklos organizavimą, įmonės turto valdymą, naudojimą ir disponavimą juo bei įmonės viešųjų pirkimų vykdymą.</w:t>
      </w:r>
      <w:r w:rsidR="00C1512D" w:rsidRPr="00AB4A62">
        <w:t xml:space="preserve"> </w:t>
      </w:r>
      <w:r w:rsidR="003E75C2" w:rsidRPr="00AB4A62">
        <w:t>Atsakovas</w:t>
      </w:r>
      <w:r w:rsidR="00C1512D" w:rsidRPr="00AB4A62">
        <w:t xml:space="preserve">, kaip galutinį sprendimą priimantis ir už viešųjų pirkimų vykdymą atsakingas valdymo organas, privalėjo užtikrinti, kad su rangovu būtų sudaryta tokia sutartis, kuri numatytų </w:t>
      </w:r>
      <w:r w:rsidR="00FE361D" w:rsidRPr="00AB4A62">
        <w:t>i</w:t>
      </w:r>
      <w:r w:rsidR="003E75C2" w:rsidRPr="00AB4A62">
        <w:t>eškovui</w:t>
      </w:r>
      <w:r w:rsidR="00C1512D" w:rsidRPr="00AB4A62">
        <w:t xml:space="preserve"> reikalingus darbus ir apmokėjimą už juos, tenkinantį abu sutartinių teisinių santykių dalyvius. Tai nebuvo padaryta</w:t>
      </w:r>
      <w:r w:rsidR="005A799A">
        <w:t>. Vykdydamas Gilinimo sutartį, atsakovas elgėsi pasyviai,</w:t>
      </w:r>
      <w:r w:rsidR="00C1512D" w:rsidRPr="00AB4A62">
        <w:t xml:space="preserve"> rangovui </w:t>
      </w:r>
      <w:proofErr w:type="spellStart"/>
      <w:r w:rsidR="00C1512D" w:rsidRPr="00AB4A62">
        <w:t>Rohde</w:t>
      </w:r>
      <w:proofErr w:type="spellEnd"/>
      <w:r w:rsidR="00C1512D" w:rsidRPr="00AB4A62">
        <w:t xml:space="preserve"> </w:t>
      </w:r>
      <w:proofErr w:type="spellStart"/>
      <w:r w:rsidR="00C1512D" w:rsidRPr="00AB4A62">
        <w:t>Nielsen</w:t>
      </w:r>
      <w:proofErr w:type="spellEnd"/>
      <w:r w:rsidR="00C1512D" w:rsidRPr="00AB4A62">
        <w:t xml:space="preserve"> A/S nesutikus vykdyti darbų už mažesnius įkainius</w:t>
      </w:r>
      <w:r w:rsidR="00271695" w:rsidRPr="00AB4A62">
        <w:t>,</w:t>
      </w:r>
      <w:r w:rsidR="00FE361D" w:rsidRPr="00AB4A62">
        <w:t xml:space="preserve"> a</w:t>
      </w:r>
      <w:r w:rsidR="003E75C2" w:rsidRPr="00AB4A62">
        <w:t>tsakovas</w:t>
      </w:r>
      <w:r w:rsidR="00C1512D" w:rsidRPr="00AB4A62">
        <w:t xml:space="preserve"> nei atšaukė ar pakeitė technines užduotis, nei stabdė rangovo atliekamus darbus, nors neabejotinai turėjo žinoti, kad rangovas juos vykdo ir tikisi apmokėjimo pagal Gilinimo sutartyje nustatytus </w:t>
      </w:r>
      <w:r w:rsidR="00C1512D" w:rsidRPr="00AB4A62">
        <w:lastRenderedPageBreak/>
        <w:t>tarifus.</w:t>
      </w:r>
      <w:bookmarkStart w:id="4" w:name="_Hlk14941251"/>
      <w:r w:rsidR="00C1512D" w:rsidRPr="00AB4A62">
        <w:t xml:space="preserve"> </w:t>
      </w:r>
      <w:r w:rsidR="003E75C2" w:rsidRPr="00AB4A62">
        <w:t>Atsakovas</w:t>
      </w:r>
      <w:r w:rsidR="00C1512D" w:rsidRPr="00AB4A62">
        <w:t xml:space="preserve"> pažeidė su </w:t>
      </w:r>
      <w:proofErr w:type="spellStart"/>
      <w:r w:rsidR="00C1512D" w:rsidRPr="00AB4A62">
        <w:t>Rohde</w:t>
      </w:r>
      <w:proofErr w:type="spellEnd"/>
      <w:r w:rsidR="00C1512D" w:rsidRPr="00AB4A62">
        <w:t xml:space="preserve"> </w:t>
      </w:r>
      <w:proofErr w:type="spellStart"/>
      <w:r w:rsidR="00C1512D" w:rsidRPr="00AB4A62">
        <w:t>Nielsen</w:t>
      </w:r>
      <w:proofErr w:type="spellEnd"/>
      <w:r w:rsidR="00C1512D" w:rsidRPr="00AB4A62">
        <w:t xml:space="preserve"> A/S sudarytą sutartį, o tuo pačiu ir jam pačiam nustatytas pareigas, kuomet vienašališkai nusprendė tik dalį darbų apmokėti pagal Gilinimo sutarties įkainius</w:t>
      </w:r>
      <w:bookmarkEnd w:id="4"/>
      <w:r w:rsidR="005A799A">
        <w:t>, ką patvirtina įsiteisėję teismų sprendimai.</w:t>
      </w:r>
    </w:p>
    <w:p w:rsidR="005E4EDA" w:rsidRPr="00AB4A62" w:rsidRDefault="00785BB7" w:rsidP="005E4EDA">
      <w:pPr>
        <w:pStyle w:val="ListParagraph"/>
        <w:numPr>
          <w:ilvl w:val="0"/>
          <w:numId w:val="19"/>
        </w:numPr>
        <w:ind w:left="0" w:firstLine="1276"/>
        <w:jc w:val="both"/>
      </w:pPr>
      <w:r w:rsidRPr="00AB4A62">
        <w:t>Gilinimo sutarties 3.1 p</w:t>
      </w:r>
      <w:r w:rsidR="005A799A">
        <w:t>unktas</w:t>
      </w:r>
      <w:r w:rsidRPr="00AB4A62">
        <w:t xml:space="preserve"> numatė, jog į bendrą sutarties objekto kainą yra įskaičiuotas ir užsakovo</w:t>
      </w:r>
      <w:r w:rsidR="007253ED" w:rsidRPr="00AB4A62">
        <w:t xml:space="preserve"> (ieškovo)</w:t>
      </w:r>
      <w:r w:rsidRPr="00AB4A62">
        <w:t xml:space="preserve"> rezervas</w:t>
      </w:r>
      <w:r w:rsidR="007253ED" w:rsidRPr="00AB4A62">
        <w:t>. U</w:t>
      </w:r>
      <w:r w:rsidRPr="00AB4A62">
        <w:t xml:space="preserve">žsakovo rezervas, kurį </w:t>
      </w:r>
      <w:r w:rsidR="007253ED" w:rsidRPr="00AB4A62">
        <w:t>i</w:t>
      </w:r>
      <w:r w:rsidRPr="00AB4A62">
        <w:t>eškov</w:t>
      </w:r>
      <w:r w:rsidR="003E75C2" w:rsidRPr="00AB4A62">
        <w:t>as</w:t>
      </w:r>
      <w:r w:rsidRPr="00AB4A62">
        <w:t xml:space="preserve"> galėjo išleisti papildomiems darbams, buvo 1 883 240,13 L</w:t>
      </w:r>
      <w:r w:rsidR="006E3DB3">
        <w:t>t</w:t>
      </w:r>
      <w:r w:rsidR="0055237C">
        <w:t>. A</w:t>
      </w:r>
      <w:r w:rsidR="003E75C2" w:rsidRPr="00AB4A62">
        <w:t>tsakov</w:t>
      </w:r>
      <w:r w:rsidR="0055237C">
        <w:t>o</w:t>
      </w:r>
      <w:r w:rsidRPr="00AB4A62">
        <w:t xml:space="preserve"> sprendimas neapmokėti papildom</w:t>
      </w:r>
      <w:r w:rsidR="0055237C">
        <w:t>ų</w:t>
      </w:r>
      <w:r w:rsidRPr="00AB4A62">
        <w:t xml:space="preserve"> darb</w:t>
      </w:r>
      <w:r w:rsidR="0055237C">
        <w:t>ų</w:t>
      </w:r>
      <w:r w:rsidRPr="00AB4A62">
        <w:t xml:space="preserve"> iš Gilinimo sutartyje numatyto rezervo, bet siūlyti apmokėti pagal Valymo sutartyje numatytą įkainį</w:t>
      </w:r>
      <w:r w:rsidR="0055237C">
        <w:t>,</w:t>
      </w:r>
      <w:r w:rsidRPr="00AB4A62">
        <w:t xml:space="preserve"> yra nepagrįstas, kadangi </w:t>
      </w:r>
      <w:r w:rsidR="007253ED" w:rsidRPr="00AB4A62">
        <w:t>Valymo</w:t>
      </w:r>
      <w:r w:rsidRPr="00AB4A62">
        <w:t xml:space="preserve"> ir Gilinimo sutartys yra atskiros ir tarpusavyje nėra susijusios.</w:t>
      </w:r>
      <w:r w:rsidR="0055237C">
        <w:t xml:space="preserve"> Rangovas netgi nebuvo pakviestas vykdyti Valymo sutarties.</w:t>
      </w:r>
    </w:p>
    <w:p w:rsidR="005E4EDA" w:rsidRPr="00AB4A62" w:rsidRDefault="000F66C3" w:rsidP="00BD1F61">
      <w:pPr>
        <w:pStyle w:val="ListParagraph"/>
        <w:numPr>
          <w:ilvl w:val="0"/>
          <w:numId w:val="19"/>
        </w:numPr>
        <w:ind w:left="0" w:firstLine="1276"/>
        <w:jc w:val="both"/>
      </w:pPr>
      <w:r w:rsidRPr="00AB4A62">
        <w:t xml:space="preserve">Atsakovo teiginiai, </w:t>
      </w:r>
      <w:r w:rsidR="0055237C">
        <w:t>kad</w:t>
      </w:r>
      <w:r w:rsidRPr="00AB4A62">
        <w:t xml:space="preserve"> jis rėmėsi </w:t>
      </w:r>
      <w:r w:rsidR="00512AEC" w:rsidRPr="00AB4A62">
        <w:t>ieškovo</w:t>
      </w:r>
      <w:r w:rsidRPr="00AB4A62">
        <w:t xml:space="preserve"> darbuotojų, kitų subjektų žodžiu ir raštu pateiktomis rekomendacijomis, neturi teisinės reikšmės, nes </w:t>
      </w:r>
      <w:r w:rsidR="003E75C2" w:rsidRPr="00AB4A62">
        <w:t>atsakovas</w:t>
      </w:r>
      <w:r w:rsidRPr="00AB4A62">
        <w:t xml:space="preserve">, būdamas atidus ir rūpestingas vadovas, negalėjo nesuprasti, kad: siūlymas apmokėti už darbus pagal kitą sutartį nei ta, pagal kurią darbai užsakyti, nėra tinkamas problemos sprendimo būdas;  rangovui prieštaraujant dėl darbų apmokėjimo pagal kitą sutartį, šių darbų nestabdymas veda į aiškų konfliktą su rangovu ateityje; darbų priėmimas, bet atsisakymas už juos mokėti pagal sutartas sąlygas, yra aiškus sutarties pažeidimas. Pats </w:t>
      </w:r>
      <w:r w:rsidR="00932812" w:rsidRPr="00AB4A62">
        <w:t>a</w:t>
      </w:r>
      <w:r w:rsidR="003E75C2" w:rsidRPr="00AB4A62">
        <w:t>tsakovas</w:t>
      </w:r>
      <w:r w:rsidRPr="00AB4A62">
        <w:t xml:space="preserve"> aktyviai dalyvaudavo susitikimuose su rangovu, jiems pirmininkaudavo ir žinojo, kad rangovui nėra priimtinas siūlomas apmokėjimo pagal kitą sutartį modelis.</w:t>
      </w:r>
      <w:r w:rsidR="005D07CE" w:rsidRPr="00AB4A62">
        <w:t xml:space="preserve"> N</w:t>
      </w:r>
      <w:r w:rsidRPr="00AB4A62">
        <w:t xml:space="preserve">epaisant to, jog </w:t>
      </w:r>
      <w:r w:rsidR="00932812" w:rsidRPr="00AB4A62">
        <w:t>a</w:t>
      </w:r>
      <w:r w:rsidR="003E75C2" w:rsidRPr="00AB4A62">
        <w:t>tsakovas</w:t>
      </w:r>
      <w:r w:rsidRPr="00AB4A62">
        <w:t xml:space="preserve"> konsultavosi su </w:t>
      </w:r>
      <w:r w:rsidR="00932812" w:rsidRPr="00AB4A62">
        <w:t>ieškovo</w:t>
      </w:r>
      <w:r w:rsidRPr="00AB4A62">
        <w:t xml:space="preserve"> darbuotojais, sprendimus visais atvejais priiminėjo būtent jis.</w:t>
      </w:r>
    </w:p>
    <w:p w:rsidR="005E4EDA" w:rsidRPr="00AB4A62" w:rsidRDefault="00932812" w:rsidP="00BD1F61">
      <w:pPr>
        <w:pStyle w:val="ListParagraph"/>
        <w:numPr>
          <w:ilvl w:val="0"/>
          <w:numId w:val="19"/>
        </w:numPr>
        <w:ind w:left="0" w:firstLine="1276"/>
        <w:jc w:val="both"/>
      </w:pPr>
      <w:r w:rsidRPr="00AB4A62">
        <w:t>Ieškovas pažymi, kad k</w:t>
      </w:r>
      <w:r w:rsidR="005D07CE" w:rsidRPr="00AB4A62">
        <w:t xml:space="preserve">lausimas, kuris kilo santykiuose su </w:t>
      </w:r>
      <w:proofErr w:type="spellStart"/>
      <w:r w:rsidR="005D07CE" w:rsidRPr="00AB4A62">
        <w:t>Rohde</w:t>
      </w:r>
      <w:proofErr w:type="spellEnd"/>
      <w:r w:rsidR="005D07CE" w:rsidRPr="00AB4A62">
        <w:t xml:space="preserve"> </w:t>
      </w:r>
      <w:proofErr w:type="spellStart"/>
      <w:r w:rsidR="005D07CE" w:rsidRPr="00AB4A62">
        <w:t>Nielsen</w:t>
      </w:r>
      <w:proofErr w:type="spellEnd"/>
      <w:r w:rsidR="005D07CE" w:rsidRPr="00AB4A62">
        <w:t xml:space="preserve"> A/S</w:t>
      </w:r>
      <w:r w:rsidR="0055237C">
        <w:t>,</w:t>
      </w:r>
      <w:r w:rsidR="005D07CE" w:rsidRPr="00AB4A62">
        <w:t xml:space="preserve"> savo esme buvo teisinis</w:t>
      </w:r>
      <w:r w:rsidR="0055237C">
        <w:t>, t</w:t>
      </w:r>
      <w:r w:rsidR="005D07CE" w:rsidRPr="00AB4A62">
        <w:t>uo tarpu Lietuvos energetikos institut</w:t>
      </w:r>
      <w:r w:rsidRPr="00AB4A62">
        <w:t xml:space="preserve">o </w:t>
      </w:r>
      <w:r w:rsidR="005D07CE" w:rsidRPr="00AB4A62">
        <w:t>kompetencija nėra susijusi su tais klausimais, kuriuos kėlė rangovas</w:t>
      </w:r>
      <w:r w:rsidRPr="00AB4A62">
        <w:t>, todėl</w:t>
      </w:r>
      <w:r w:rsidR="005D07CE" w:rsidRPr="00AB4A62">
        <w:t xml:space="preserve"> kreipimasis į specifin</w:t>
      </w:r>
      <w:r w:rsidRPr="00AB4A62">
        <w:t>į</w:t>
      </w:r>
      <w:r w:rsidR="005D07CE" w:rsidRPr="00AB4A62">
        <w:t xml:space="preserve"> subjektą nelaikytinas pakankamu. Priešingai, jei </w:t>
      </w:r>
      <w:r w:rsidRPr="00AB4A62">
        <w:t>a</w:t>
      </w:r>
      <w:r w:rsidR="003E75C2" w:rsidRPr="00AB4A62">
        <w:t>tsakovas</w:t>
      </w:r>
      <w:r w:rsidR="005D07CE" w:rsidRPr="00AB4A62">
        <w:t xml:space="preserve"> būtų siekęs nepriklausomų išvadų, jis būtų kreipęsis į išorinius teisininkus tam, kad šie pateiktų teisinio pobūdžio išvadą ar pasiūlytų veiksmų planą. Tačiau tai nebuvo padaryta. </w:t>
      </w:r>
    </w:p>
    <w:p w:rsidR="005E4EDA" w:rsidRPr="00AB4A62" w:rsidRDefault="00034606" w:rsidP="00BD1F61">
      <w:pPr>
        <w:pStyle w:val="ListParagraph"/>
        <w:numPr>
          <w:ilvl w:val="0"/>
          <w:numId w:val="19"/>
        </w:numPr>
        <w:ind w:left="0" w:firstLine="1276"/>
        <w:jc w:val="both"/>
      </w:pPr>
      <w:r w:rsidRPr="00AB4A62">
        <w:t>Visos PVM sąskaitos</w:t>
      </w:r>
      <w:r w:rsidR="0055237C">
        <w:t>-</w:t>
      </w:r>
      <w:r w:rsidRPr="00AB4A62">
        <w:t xml:space="preserve">faktūros, kurių pagrindu ieškinį pareiškė </w:t>
      </w:r>
      <w:proofErr w:type="spellStart"/>
      <w:r w:rsidRPr="00AB4A62">
        <w:t>Rohde</w:t>
      </w:r>
      <w:proofErr w:type="spellEnd"/>
      <w:r w:rsidRPr="00AB4A62">
        <w:t xml:space="preserve"> </w:t>
      </w:r>
      <w:proofErr w:type="spellStart"/>
      <w:r w:rsidRPr="00AB4A62">
        <w:t>Nielsen</w:t>
      </w:r>
      <w:proofErr w:type="spellEnd"/>
      <w:r w:rsidRPr="00AB4A62">
        <w:t xml:space="preserve"> A/S, buvo pateiktos </w:t>
      </w:r>
      <w:r w:rsidR="00EF61A2" w:rsidRPr="00AB4A62">
        <w:t>a</w:t>
      </w:r>
      <w:r w:rsidRPr="00AB4A62">
        <w:t>tsakovo vadovavimo laikotarpiu</w:t>
      </w:r>
      <w:r w:rsidR="00D22039" w:rsidRPr="00AB4A62">
        <w:t>.</w:t>
      </w:r>
      <w:r w:rsidR="00EF61A2" w:rsidRPr="00AB4A62">
        <w:t xml:space="preserve"> </w:t>
      </w:r>
      <w:proofErr w:type="spellStart"/>
      <w:r w:rsidRPr="00AB4A62">
        <w:t>Rohde</w:t>
      </w:r>
      <w:proofErr w:type="spellEnd"/>
      <w:r w:rsidRPr="00AB4A62">
        <w:t xml:space="preserve"> </w:t>
      </w:r>
      <w:proofErr w:type="spellStart"/>
      <w:r w:rsidRPr="00AB4A62">
        <w:t>Nielsen</w:t>
      </w:r>
      <w:proofErr w:type="spellEnd"/>
      <w:r w:rsidRPr="00AB4A62">
        <w:t xml:space="preserve"> A/S ieškinį reiškė pagal septynias PVM sąskaitas</w:t>
      </w:r>
      <w:r w:rsidR="00EF61A2" w:rsidRPr="00AB4A62">
        <w:t>–</w:t>
      </w:r>
      <w:r w:rsidRPr="00AB4A62">
        <w:t xml:space="preserve">faktūras, kurių datos yra nuo 2012 m. balandžio 4 d. iki 2012 m. spalio 4 d. Tuo tarpu </w:t>
      </w:r>
      <w:r w:rsidR="004F06FD" w:rsidRPr="00AB4A62">
        <w:t>a</w:t>
      </w:r>
      <w:r w:rsidR="003E75C2" w:rsidRPr="00AB4A62">
        <w:t>tsakovas</w:t>
      </w:r>
      <w:r w:rsidRPr="00AB4A62">
        <w:t xml:space="preserve"> iš </w:t>
      </w:r>
      <w:r w:rsidR="004F06FD" w:rsidRPr="00AB4A62">
        <w:t>i</w:t>
      </w:r>
      <w:r w:rsidR="003E75C2" w:rsidRPr="00AB4A62">
        <w:t>eškovo</w:t>
      </w:r>
      <w:r w:rsidRPr="00AB4A62">
        <w:t xml:space="preserve"> vadovo pareigų buvo atšauktas 2012 m. lapkričio 14 d.</w:t>
      </w:r>
      <w:r w:rsidR="00D22039" w:rsidRPr="00AB4A62">
        <w:t xml:space="preserve"> </w:t>
      </w:r>
      <w:r w:rsidR="003E75C2" w:rsidRPr="00AB4A62">
        <w:t>Atsakovas</w:t>
      </w:r>
      <w:r w:rsidR="00D22039" w:rsidRPr="00AB4A62">
        <w:t xml:space="preserve"> pats priėmė sprendimą neapmokėti ši</w:t>
      </w:r>
      <w:r w:rsidR="004F06FD" w:rsidRPr="00AB4A62">
        <w:t>ų</w:t>
      </w:r>
      <w:r w:rsidR="00D22039" w:rsidRPr="00AB4A62">
        <w:t xml:space="preserve"> sąskait</w:t>
      </w:r>
      <w:r w:rsidR="004F06FD" w:rsidRPr="00AB4A62">
        <w:t>ų–</w:t>
      </w:r>
      <w:r w:rsidR="00D22039" w:rsidRPr="00AB4A62">
        <w:t>faktūr</w:t>
      </w:r>
      <w:r w:rsidR="004F06FD" w:rsidRPr="00AB4A62">
        <w:t>ų</w:t>
      </w:r>
      <w:r w:rsidR="00D22039" w:rsidRPr="00AB4A62">
        <w:t>, o jį pakeitusi laikinoji vadovė šio sprendimo tiesiog nebesvarstė, nes sprendimas tuo klausimu jau buvo priimtas.</w:t>
      </w:r>
    </w:p>
    <w:p w:rsidR="00081652" w:rsidRPr="00AB4A62" w:rsidRDefault="00D22039" w:rsidP="00BD1F61">
      <w:pPr>
        <w:pStyle w:val="ListParagraph"/>
        <w:numPr>
          <w:ilvl w:val="0"/>
          <w:numId w:val="19"/>
        </w:numPr>
        <w:ind w:left="0" w:firstLine="1276"/>
        <w:jc w:val="both"/>
      </w:pPr>
      <w:r w:rsidRPr="00AB4A62">
        <w:t xml:space="preserve">Faktas, kad </w:t>
      </w:r>
      <w:proofErr w:type="spellStart"/>
      <w:r w:rsidRPr="00AB4A62">
        <w:t>Rohde</w:t>
      </w:r>
      <w:proofErr w:type="spellEnd"/>
      <w:r w:rsidRPr="00AB4A62">
        <w:t xml:space="preserve"> </w:t>
      </w:r>
      <w:proofErr w:type="spellStart"/>
      <w:r w:rsidRPr="00AB4A62">
        <w:t>Nielsen</w:t>
      </w:r>
      <w:proofErr w:type="spellEnd"/>
      <w:r w:rsidRPr="00AB4A62">
        <w:t xml:space="preserve"> A/S pateikė ieškinį po </w:t>
      </w:r>
      <w:r w:rsidR="00D9167F" w:rsidRPr="00AB4A62">
        <w:t>a</w:t>
      </w:r>
      <w:r w:rsidRPr="00AB4A62">
        <w:t xml:space="preserve">tsakovo atšaukimo iš </w:t>
      </w:r>
      <w:r w:rsidR="00D9167F" w:rsidRPr="00AB4A62">
        <w:t>ieškovo</w:t>
      </w:r>
      <w:r w:rsidRPr="00AB4A62">
        <w:t xml:space="preserve"> vadovo pareigų, o </w:t>
      </w:r>
      <w:r w:rsidR="00B362D8" w:rsidRPr="00AB4A62">
        <w:t>ieškovas</w:t>
      </w:r>
      <w:r w:rsidRPr="00AB4A62">
        <w:t xml:space="preserve"> </w:t>
      </w:r>
      <w:r w:rsidR="0055237C">
        <w:t xml:space="preserve">toliau </w:t>
      </w:r>
      <w:r w:rsidRPr="00AB4A62">
        <w:t xml:space="preserve">bylinėjosi su rangovu, nepanaikina </w:t>
      </w:r>
      <w:r w:rsidR="00B362D8" w:rsidRPr="00AB4A62">
        <w:t>a</w:t>
      </w:r>
      <w:r w:rsidRPr="00AB4A62">
        <w:t xml:space="preserve">tsakovo atsakomybės. </w:t>
      </w:r>
      <w:proofErr w:type="spellStart"/>
      <w:r w:rsidRPr="00AB4A62">
        <w:t>Rohde</w:t>
      </w:r>
      <w:proofErr w:type="spellEnd"/>
      <w:r w:rsidRPr="00AB4A62">
        <w:t xml:space="preserve"> </w:t>
      </w:r>
      <w:proofErr w:type="spellStart"/>
      <w:r w:rsidRPr="00AB4A62">
        <w:t>Nielsen</w:t>
      </w:r>
      <w:proofErr w:type="spellEnd"/>
      <w:r w:rsidRPr="00AB4A62">
        <w:t xml:space="preserve"> A/S į teismą kreipėsi ne dėl </w:t>
      </w:r>
      <w:bookmarkStart w:id="5" w:name="Buk_7"/>
      <w:r w:rsidR="0007256B" w:rsidRPr="0062574B">
        <w:t xml:space="preserve">A. V. </w:t>
      </w:r>
      <w:bookmarkEnd w:id="5"/>
      <w:r w:rsidRPr="00AB4A62">
        <w:t xml:space="preserve">vadovavimo laikotarpiu atliktų veiksmų, o būtent dėl </w:t>
      </w:r>
      <w:r w:rsidR="00B362D8" w:rsidRPr="00AB4A62">
        <w:t>a</w:t>
      </w:r>
      <w:r w:rsidRPr="00AB4A62">
        <w:t xml:space="preserve">tsakovo vadovavimo laikotarpiu atsiradusių nesutarimų, lėmusių rangovo nuostolius. Faktas, kad rangovas į teismą kreipėsi po </w:t>
      </w:r>
      <w:r w:rsidR="00B362D8" w:rsidRPr="00AB4A62">
        <w:t>a</w:t>
      </w:r>
      <w:r w:rsidRPr="00AB4A62">
        <w:t xml:space="preserve">tsakovo atšaukimo iš </w:t>
      </w:r>
      <w:r w:rsidR="00B362D8" w:rsidRPr="00AB4A62">
        <w:t>ieškovo</w:t>
      </w:r>
      <w:r w:rsidRPr="00AB4A62">
        <w:t xml:space="preserve"> vadovo pareigų negali būti kriterijumi, eliminuojančiu </w:t>
      </w:r>
      <w:r w:rsidR="00B362D8" w:rsidRPr="00AB4A62">
        <w:t>a</w:t>
      </w:r>
      <w:r w:rsidRPr="00AB4A62">
        <w:t>tsakovo civilinę atsakomybę.</w:t>
      </w:r>
    </w:p>
    <w:p w:rsidR="00081652" w:rsidRPr="00AB4A62" w:rsidRDefault="00A71C9B" w:rsidP="00BD1F61">
      <w:pPr>
        <w:pStyle w:val="ListParagraph"/>
        <w:numPr>
          <w:ilvl w:val="0"/>
          <w:numId w:val="19"/>
        </w:numPr>
        <w:ind w:left="0" w:firstLine="1276"/>
        <w:jc w:val="both"/>
      </w:pPr>
      <w:r w:rsidRPr="00AB4A62">
        <w:t xml:space="preserve">Atsakovo teiginiai, </w:t>
      </w:r>
      <w:r w:rsidR="0055237C">
        <w:t>kad</w:t>
      </w:r>
      <w:r w:rsidR="003E75C2" w:rsidRPr="00AB4A62">
        <w:t xml:space="preserve"> i</w:t>
      </w:r>
      <w:r w:rsidRPr="00AB4A62">
        <w:t>eškov</w:t>
      </w:r>
      <w:r w:rsidR="003E75C2" w:rsidRPr="00AB4A62">
        <w:t>as</w:t>
      </w:r>
      <w:r w:rsidRPr="00AB4A62">
        <w:t xml:space="preserve"> </w:t>
      </w:r>
      <w:r w:rsidR="0055237C">
        <w:t>galėjo p</w:t>
      </w:r>
      <w:r w:rsidRPr="00AB4A62">
        <w:t>ripažin</w:t>
      </w:r>
      <w:r w:rsidR="0055237C">
        <w:t>ti</w:t>
      </w:r>
      <w:r w:rsidRPr="00AB4A62">
        <w:t xml:space="preserve"> ieškin</w:t>
      </w:r>
      <w:r w:rsidR="0055237C">
        <w:t>į ir toliau nesibylinėti, ne</w:t>
      </w:r>
      <w:r w:rsidRPr="00AB4A62">
        <w:t>teik</w:t>
      </w:r>
      <w:r w:rsidR="0055237C">
        <w:t>ti</w:t>
      </w:r>
      <w:r w:rsidRPr="00AB4A62">
        <w:t xml:space="preserve"> apeliaci</w:t>
      </w:r>
      <w:r w:rsidR="0055237C">
        <w:t>jos</w:t>
      </w:r>
      <w:r w:rsidRPr="00AB4A62">
        <w:t xml:space="preserve">, yra </w:t>
      </w:r>
      <w:proofErr w:type="spellStart"/>
      <w:r w:rsidRPr="00AB4A62">
        <w:t>manipuliatyvūs</w:t>
      </w:r>
      <w:proofErr w:type="spellEnd"/>
      <w:r w:rsidR="00B362D8" w:rsidRPr="00AB4A62">
        <w:t>, nes</w:t>
      </w:r>
      <w:r w:rsidR="003E75C2" w:rsidRPr="00AB4A62">
        <w:t xml:space="preserve"> i</w:t>
      </w:r>
      <w:r w:rsidRPr="00AB4A62">
        <w:t>eškov</w:t>
      </w:r>
      <w:r w:rsidR="003E75C2" w:rsidRPr="00AB4A62">
        <w:t>as</w:t>
      </w:r>
      <w:r w:rsidRPr="00AB4A62">
        <w:t xml:space="preserve"> objektyviai negalėjo priimti sprendimų pripažinti ieškinį. Atsakovo vadovavimo laikotarpiu </w:t>
      </w:r>
      <w:r w:rsidR="003E75C2" w:rsidRPr="00AB4A62">
        <w:t>atsakovas</w:t>
      </w:r>
      <w:r w:rsidRPr="00AB4A62">
        <w:t xml:space="preserve"> buvo priėmęs aiškius sprendimus nemokėti rangovui</w:t>
      </w:r>
      <w:r w:rsidR="00B362D8" w:rsidRPr="00AB4A62">
        <w:t>, š</w:t>
      </w:r>
      <w:r w:rsidRPr="00AB4A62">
        <w:t xml:space="preserve">ie sprendimai buvo galiojantys, o juos peržiūrėti naujasis </w:t>
      </w:r>
      <w:r w:rsidR="00B362D8" w:rsidRPr="00AB4A62">
        <w:t>i</w:t>
      </w:r>
      <w:r w:rsidR="003E75C2" w:rsidRPr="00AB4A62">
        <w:t>eškovo</w:t>
      </w:r>
      <w:r w:rsidRPr="00AB4A62">
        <w:t xml:space="preserve"> vadovas neturėjo jokio pagrindo.</w:t>
      </w:r>
      <w:r w:rsidR="00FD6D71" w:rsidRPr="00AB4A62">
        <w:t xml:space="preserve"> Atsakovas nebuvo atleistas iš ieškovo vadovo pareigų, šių pareigų jis atsisakė pats, kadangi buvo išrinktas į Lietuvos Respublikos Seimą. </w:t>
      </w:r>
      <w:r w:rsidR="005E4EDA" w:rsidRPr="00AB4A62">
        <w:t>P</w:t>
      </w:r>
      <w:r w:rsidR="00FD6D71" w:rsidRPr="00AB4A62">
        <w:t>asikeitus ieškovo vadovybei, nebuvo pagrindo atlikti atsakovo veiksmų teisėtumo vertinimo, kadangi nebuvo pagrindo abejoti šių sprendimų teisėtumu.</w:t>
      </w:r>
      <w:r w:rsidRPr="00AB4A62">
        <w:t xml:space="preserve"> Atitinkamai, </w:t>
      </w:r>
      <w:r w:rsidR="00B362D8" w:rsidRPr="00AB4A62">
        <w:t>i</w:t>
      </w:r>
      <w:r w:rsidR="003E75C2" w:rsidRPr="00AB4A62">
        <w:t>eškovas</w:t>
      </w:r>
      <w:r w:rsidRPr="00AB4A62">
        <w:t xml:space="preserve"> neturėjo kitos išeities kaip tik bylinėtis su rangovu, teikti apeliacinį skundą ir tokiu būdu gintis nuo jo pateikto reikalavimo. </w:t>
      </w:r>
      <w:r w:rsidR="007E65DD" w:rsidRPr="00AB4A62">
        <w:t xml:space="preserve"> </w:t>
      </w:r>
    </w:p>
    <w:p w:rsidR="00E73541" w:rsidRPr="009A47FF" w:rsidRDefault="005E4EDA" w:rsidP="00E73541">
      <w:pPr>
        <w:pStyle w:val="NoSpacing"/>
        <w:numPr>
          <w:ilvl w:val="0"/>
          <w:numId w:val="19"/>
        </w:numPr>
        <w:ind w:left="0" w:firstLine="1134"/>
        <w:jc w:val="both"/>
      </w:pPr>
      <w:r w:rsidRPr="00AB4A62">
        <w:t>Ieškovo vertinimu, vykdant Sutartis 1-4, atsakovas atliko šiuos neteisėtus veiksmus:</w:t>
      </w:r>
      <w:r w:rsidR="00434051" w:rsidRPr="00AB4A62">
        <w:t xml:space="preserve"> Sutartis Nr. 2-4 nutraukė vienašališkai ir iki galo neatsiskaitė su kontrahentais, o Sutarties Nr. 1 nenutraukęs</w:t>
      </w:r>
      <w:r w:rsidRPr="00AB4A62">
        <w:t xml:space="preserve"> </w:t>
      </w:r>
      <w:r w:rsidR="00434051" w:rsidRPr="00AB4A62">
        <w:t xml:space="preserve"> paskelbė naują viešąjį konkursą tiems patiems darbams, kuriuos pagal Sutartį Nr. 1 turėjo atlikti UAB „Klaipėdos hidrotechnika“ ir </w:t>
      </w:r>
      <w:proofErr w:type="spellStart"/>
      <w:r w:rsidR="00434051" w:rsidRPr="00AB4A62">
        <w:t>Strabag</w:t>
      </w:r>
      <w:proofErr w:type="spellEnd"/>
      <w:r w:rsidR="00434051" w:rsidRPr="00AB4A62">
        <w:t xml:space="preserve"> </w:t>
      </w:r>
      <w:proofErr w:type="spellStart"/>
      <w:r w:rsidR="00434051" w:rsidRPr="00AB4A62">
        <w:t>Wasserbau</w:t>
      </w:r>
      <w:proofErr w:type="spellEnd"/>
      <w:r w:rsidR="00434051" w:rsidRPr="00AB4A62">
        <w:t xml:space="preserve"> </w:t>
      </w:r>
      <w:proofErr w:type="spellStart"/>
      <w:r w:rsidR="00434051" w:rsidRPr="00AB4A62">
        <w:t>GmbH</w:t>
      </w:r>
      <w:proofErr w:type="spellEnd"/>
      <w:r w:rsidR="00434051" w:rsidRPr="00AB4A62">
        <w:t xml:space="preserve">. </w:t>
      </w:r>
      <w:r w:rsidR="003E75C2" w:rsidRPr="00AB4A62">
        <w:t>Atsakovas</w:t>
      </w:r>
      <w:r w:rsidR="00434051" w:rsidRPr="00AB4A62">
        <w:t xml:space="preserve"> </w:t>
      </w:r>
      <w:r w:rsidR="00434051" w:rsidRPr="00AB4A62">
        <w:lastRenderedPageBreak/>
        <w:t xml:space="preserve">pažeidė ir jam tenkančias </w:t>
      </w:r>
      <w:proofErr w:type="spellStart"/>
      <w:r w:rsidR="00434051" w:rsidRPr="00AB4A62">
        <w:t>fiduciarines</w:t>
      </w:r>
      <w:proofErr w:type="spellEnd"/>
      <w:r w:rsidR="00434051" w:rsidRPr="00AB4A62">
        <w:t xml:space="preserve"> pareigas, būtent pareigą elgtis rūpestingai, atidžiai ir protingai</w:t>
      </w:r>
      <w:bookmarkStart w:id="6" w:name="_Hlk14943588"/>
      <w:r w:rsidR="00434051" w:rsidRPr="00AB4A62">
        <w:t xml:space="preserve">. </w:t>
      </w:r>
      <w:r w:rsidR="003E75C2" w:rsidRPr="00AB4A62">
        <w:t>Atsakovas</w:t>
      </w:r>
      <w:r w:rsidR="00434051" w:rsidRPr="00AB4A62">
        <w:t xml:space="preserve"> neveikė geriausiais </w:t>
      </w:r>
      <w:r w:rsidRPr="00AB4A62">
        <w:t>i</w:t>
      </w:r>
      <w:r w:rsidR="003E75C2" w:rsidRPr="00AB4A62">
        <w:t>eškovui</w:t>
      </w:r>
      <w:r w:rsidR="00434051" w:rsidRPr="00AB4A62">
        <w:t xml:space="preserve"> interesais, neįvertino Sutarčių Nr. 1-4 nutraukimo neigiamų teisinių pasekmių, o tai galiausiai lėmė žalos </w:t>
      </w:r>
      <w:r w:rsidRPr="00AB4A62">
        <w:t>i</w:t>
      </w:r>
      <w:r w:rsidR="003E75C2" w:rsidRPr="00AB4A62">
        <w:t>eškovui</w:t>
      </w:r>
      <w:r w:rsidR="00434051" w:rsidRPr="00AB4A62">
        <w:t xml:space="preserve"> atsiradimą.</w:t>
      </w:r>
      <w:r w:rsidR="00E73541">
        <w:t xml:space="preserve"> </w:t>
      </w:r>
      <w:r w:rsidR="00E73541" w:rsidRPr="009A47FF">
        <w:t xml:space="preserve">Bylą nagrinėję teismai nuosekliai laikėsi pozicijos, kad </w:t>
      </w:r>
      <w:r w:rsidR="00E73541">
        <w:t>i</w:t>
      </w:r>
      <w:r w:rsidR="00E73541" w:rsidRPr="009A47FF">
        <w:t>eškov</w:t>
      </w:r>
      <w:r w:rsidR="00E73541">
        <w:t>as</w:t>
      </w:r>
      <w:r w:rsidR="00E73541" w:rsidRPr="009A47FF">
        <w:t xml:space="preserve"> Sutartis Nr. 1-4 nutraukė vienašališkai ir dėl jo kaltės, o to rezultate iš </w:t>
      </w:r>
      <w:r w:rsidR="002A0775">
        <w:t>i</w:t>
      </w:r>
      <w:r w:rsidR="00E73541" w:rsidRPr="009A47FF">
        <w:t>eškov</w:t>
      </w:r>
      <w:r w:rsidR="002A0775">
        <w:t>o</w:t>
      </w:r>
      <w:r w:rsidR="00E73541" w:rsidRPr="009A47FF">
        <w:t xml:space="preserve"> rangovų naudai buvo priteistas ne tik nuostolių atlyginimas, bet ir delspinigiai, palūkanos ir bylinėjimosi išlaidos. </w:t>
      </w:r>
    </w:p>
    <w:p w:rsidR="00081652" w:rsidRPr="00AB4A62" w:rsidRDefault="00E46960" w:rsidP="00081652">
      <w:pPr>
        <w:pStyle w:val="ListParagraph"/>
        <w:numPr>
          <w:ilvl w:val="0"/>
          <w:numId w:val="19"/>
        </w:numPr>
        <w:ind w:left="0" w:firstLine="1296"/>
        <w:jc w:val="both"/>
      </w:pPr>
      <w:r w:rsidRPr="00AB4A62">
        <w:t xml:space="preserve">Atsakovo santykiai su rangovu BUAB „Klaipėdos hidrotechnika“ tapo konfliktiniai po to, kai rangovo vadovas pasiūlė </w:t>
      </w:r>
      <w:r w:rsidR="005E4EDA" w:rsidRPr="00AB4A62">
        <w:t>a</w:t>
      </w:r>
      <w:r w:rsidRPr="00AB4A62">
        <w:t xml:space="preserve">tsakovui kyšį, už kurio siūlymą vėliau buvo nuteistas. Vis dėlto, net ir esant tokioms aplinkybėms, </w:t>
      </w:r>
      <w:r w:rsidR="005E4EDA" w:rsidRPr="00AB4A62">
        <w:t>a</w:t>
      </w:r>
      <w:r w:rsidR="003E75C2" w:rsidRPr="00AB4A62">
        <w:t>tsakovas</w:t>
      </w:r>
      <w:r w:rsidRPr="00AB4A62">
        <w:t xml:space="preserve">, būdamas apdairiu ir rūpestingu vadovu, negalėjo leisti, jog </w:t>
      </w:r>
      <w:proofErr w:type="spellStart"/>
      <w:r w:rsidRPr="00AB4A62">
        <w:t>asmeniškumai</w:t>
      </w:r>
      <w:proofErr w:type="spellEnd"/>
      <w:r w:rsidRPr="00AB4A62">
        <w:t xml:space="preserve"> turėtų pirmenybę prieš </w:t>
      </w:r>
      <w:r w:rsidR="005E4EDA" w:rsidRPr="00AB4A62">
        <w:t>i</w:t>
      </w:r>
      <w:r w:rsidR="003E75C2" w:rsidRPr="00AB4A62">
        <w:t>eškovo</w:t>
      </w:r>
      <w:r w:rsidRPr="00AB4A62">
        <w:t xml:space="preserve"> interesus. Net</w:t>
      </w:r>
      <w:r w:rsidR="002A0775">
        <w:t>,</w:t>
      </w:r>
      <w:r w:rsidRPr="00AB4A62">
        <w:t xml:space="preserve"> jei </w:t>
      </w:r>
      <w:r w:rsidR="005E4EDA" w:rsidRPr="00AB4A62">
        <w:t>a</w:t>
      </w:r>
      <w:r w:rsidR="003E75C2" w:rsidRPr="00AB4A62">
        <w:t>tsakovas</w:t>
      </w:r>
      <w:r w:rsidRPr="00AB4A62">
        <w:t xml:space="preserve"> matė pagrindą nutraukti Sutartis Nr. 2-4, jis turėjo tai padaryti laikydamasis nustatytos tvarkos ir veikdamas taip, kad t</w:t>
      </w:r>
      <w:r w:rsidR="007E65DD" w:rsidRPr="00AB4A62">
        <w:t xml:space="preserve">ai neatneštų </w:t>
      </w:r>
      <w:r w:rsidR="005E4EDA" w:rsidRPr="00AB4A62">
        <w:t>i</w:t>
      </w:r>
      <w:r w:rsidR="003E75C2" w:rsidRPr="00AB4A62">
        <w:t>eškovui</w:t>
      </w:r>
      <w:r w:rsidR="007E65DD" w:rsidRPr="00AB4A62">
        <w:t xml:space="preserve"> nuostolių. </w:t>
      </w:r>
    </w:p>
    <w:p w:rsidR="00081652" w:rsidRPr="00AB4A62" w:rsidRDefault="003E75C2" w:rsidP="009509C4">
      <w:pPr>
        <w:pStyle w:val="ListParagraph"/>
        <w:numPr>
          <w:ilvl w:val="0"/>
          <w:numId w:val="19"/>
        </w:numPr>
        <w:ind w:left="0" w:firstLine="1296"/>
        <w:jc w:val="both"/>
      </w:pPr>
      <w:r w:rsidRPr="00AB4A62">
        <w:t>Atsakovas</w:t>
      </w:r>
      <w:r w:rsidR="00E46960" w:rsidRPr="00AB4A62">
        <w:t xml:space="preserve"> negalėjo nežinoti ir nesuprasti, jog</w:t>
      </w:r>
      <w:r w:rsidR="002A0775">
        <w:t>,</w:t>
      </w:r>
      <w:r w:rsidR="00E46960" w:rsidRPr="00AB4A62">
        <w:t xml:space="preserve"> skelbdamas viešąjį pirkimą darbams, kurie jau yra nupirkti ir sudaryta Sutartis Nr. 1, jis pažeidžia rangovų interesus ir suteikia jiems pagrindą reikalauti nuostolių atlyginimo.</w:t>
      </w:r>
      <w:r w:rsidR="00384423" w:rsidRPr="00AB4A62">
        <w:t xml:space="preserve"> </w:t>
      </w:r>
      <w:r w:rsidR="00E46960" w:rsidRPr="00AB4A62">
        <w:t xml:space="preserve">Atsakovo elgesys taip pat pažeidžia jo pareigą elgtis sąžiningai ir geriausiais </w:t>
      </w:r>
      <w:r w:rsidR="005E4EDA" w:rsidRPr="00AB4A62">
        <w:t>i</w:t>
      </w:r>
      <w:r w:rsidRPr="00AB4A62">
        <w:t>eškovo</w:t>
      </w:r>
      <w:r w:rsidR="00E46960" w:rsidRPr="00AB4A62">
        <w:t xml:space="preserve"> interesais, be to, šie sprendimai aiškiai neatitiko protingos ekonominės rizikos ir buvo nenaudingi </w:t>
      </w:r>
      <w:r w:rsidR="00081652" w:rsidRPr="00AB4A62">
        <w:t>i</w:t>
      </w:r>
      <w:r w:rsidRPr="00AB4A62">
        <w:t>eškovui</w:t>
      </w:r>
      <w:r w:rsidR="00E46960" w:rsidRPr="00AB4A62">
        <w:t>.</w:t>
      </w:r>
      <w:bookmarkEnd w:id="6"/>
    </w:p>
    <w:p w:rsidR="00081652" w:rsidRPr="00AB4A62" w:rsidRDefault="007E65DD" w:rsidP="00081652">
      <w:pPr>
        <w:pStyle w:val="ListParagraph"/>
        <w:numPr>
          <w:ilvl w:val="0"/>
          <w:numId w:val="19"/>
        </w:numPr>
        <w:ind w:left="0" w:firstLine="1296"/>
        <w:jc w:val="both"/>
      </w:pPr>
      <w:r w:rsidRPr="00AB4A62">
        <w:t>Atsakovo argumentai dėl to, kad netinkamas Sutarčių Nr. 1-4 vykdymas buvo nulemtas poreikio greičiau baigti darbus, yra nepagrįstas.</w:t>
      </w:r>
      <w:r w:rsidR="00A302C9" w:rsidRPr="00AB4A62">
        <w:t xml:space="preserve"> </w:t>
      </w:r>
      <w:r w:rsidRPr="00AB4A62">
        <w:t xml:space="preserve">Pats </w:t>
      </w:r>
      <w:r w:rsidR="00F85598" w:rsidRPr="00AB4A62">
        <w:t>a</w:t>
      </w:r>
      <w:r w:rsidR="003E75C2" w:rsidRPr="00AB4A62">
        <w:t>tsakovas</w:t>
      </w:r>
      <w:r w:rsidRPr="00AB4A62">
        <w:t xml:space="preserve"> įsipareigojo darbus užbaigti iki 2010 m. lapkričio 1 d., tačiau to nesugebėjo padaryti. Įsivėlus į konfliktą su rangovais, darbai sustojo iki pat 2012 m. rugpjūčio 21 d. Tik pasikeitus </w:t>
      </w:r>
      <w:r w:rsidR="00F85598" w:rsidRPr="00AB4A62">
        <w:t>i</w:t>
      </w:r>
      <w:r w:rsidR="003E75C2" w:rsidRPr="00AB4A62">
        <w:t>eškovo</w:t>
      </w:r>
      <w:r w:rsidRPr="00AB4A62">
        <w:t xml:space="preserve"> vadovui, šie darbai operatyviai buvo pradėti vykdyti pilna apimtimi ir užbaigti per ypač trumpą laikotarpį.</w:t>
      </w:r>
    </w:p>
    <w:p w:rsidR="00081652" w:rsidRPr="00AB4A62" w:rsidRDefault="007E65DD" w:rsidP="00BD1F61">
      <w:pPr>
        <w:pStyle w:val="ListParagraph"/>
        <w:numPr>
          <w:ilvl w:val="0"/>
          <w:numId w:val="19"/>
        </w:numPr>
        <w:ind w:left="0" w:firstLine="1296"/>
        <w:jc w:val="both"/>
      </w:pPr>
      <w:r w:rsidRPr="00AB4A62">
        <w:t xml:space="preserve">Atsakovo veiksmai lėmė, kad teismai priteisė iš </w:t>
      </w:r>
      <w:r w:rsidR="005343BE" w:rsidRPr="00AB4A62">
        <w:t>ieškovo</w:t>
      </w:r>
      <w:r w:rsidRPr="00AB4A62">
        <w:t xml:space="preserve"> ženklias pinigų sumas rangovams.</w:t>
      </w:r>
      <w:r w:rsidR="00A302C9" w:rsidRPr="00AB4A62">
        <w:t xml:space="preserve">  </w:t>
      </w:r>
      <w:r w:rsidRPr="00AB4A62">
        <w:t xml:space="preserve">BUAB „Klaipėdos hidrotechnika“ bei </w:t>
      </w:r>
      <w:proofErr w:type="spellStart"/>
      <w:r w:rsidRPr="00AB4A62">
        <w:t>Strabag</w:t>
      </w:r>
      <w:proofErr w:type="spellEnd"/>
      <w:r w:rsidRPr="00AB4A62">
        <w:t xml:space="preserve"> </w:t>
      </w:r>
      <w:proofErr w:type="spellStart"/>
      <w:r w:rsidRPr="00AB4A62">
        <w:t>Wasserbau</w:t>
      </w:r>
      <w:proofErr w:type="spellEnd"/>
      <w:r w:rsidRPr="00AB4A62">
        <w:t xml:space="preserve"> </w:t>
      </w:r>
      <w:proofErr w:type="spellStart"/>
      <w:r w:rsidRPr="00AB4A62">
        <w:t>GmbH</w:t>
      </w:r>
      <w:proofErr w:type="spellEnd"/>
      <w:r w:rsidRPr="00AB4A62">
        <w:t xml:space="preserve"> ieškinį teismui pareiškė </w:t>
      </w:r>
      <w:r w:rsidR="00C8218B" w:rsidRPr="00AB4A62">
        <w:t>a</w:t>
      </w:r>
      <w:r w:rsidRPr="00AB4A62">
        <w:t xml:space="preserve">tsakovo vadovavimo laikotarpiu, o </w:t>
      </w:r>
      <w:r w:rsidR="003E75C2" w:rsidRPr="00AB4A62">
        <w:t>a</w:t>
      </w:r>
      <w:r w:rsidRPr="00AB4A62">
        <w:t xml:space="preserve">tsakovo iniciatyva buvo pareikštas </w:t>
      </w:r>
      <w:proofErr w:type="spellStart"/>
      <w:r w:rsidRPr="00AB4A62">
        <w:t>priešieškinys</w:t>
      </w:r>
      <w:proofErr w:type="spellEnd"/>
      <w:r w:rsidRPr="00AB4A62">
        <w:t>.</w:t>
      </w:r>
      <w:r w:rsidR="00A302C9" w:rsidRPr="00AB4A62">
        <w:t xml:space="preserve"> </w:t>
      </w:r>
      <w:r w:rsidR="003E75C2" w:rsidRPr="00AB4A62">
        <w:t>Atsakovas</w:t>
      </w:r>
      <w:r w:rsidRPr="00AB4A62">
        <w:t xml:space="preserve"> inicijavo aktyvius </w:t>
      </w:r>
      <w:r w:rsidR="00C8218B" w:rsidRPr="00AB4A62">
        <w:t>ieškovo</w:t>
      </w:r>
      <w:r w:rsidRPr="00AB4A62">
        <w:t xml:space="preserve"> veiksmus, kuriuos naujieji </w:t>
      </w:r>
      <w:r w:rsidR="00C8218B" w:rsidRPr="00AB4A62">
        <w:t>ieškovo</w:t>
      </w:r>
      <w:r w:rsidRPr="00AB4A62">
        <w:t xml:space="preserve"> vadovai turėjo tęsti, kadangi priešingu atveju tai būtų galėję lemti dar didesnius nuostolius </w:t>
      </w:r>
      <w:r w:rsidR="00C8218B" w:rsidRPr="00AB4A62">
        <w:t>i</w:t>
      </w:r>
      <w:r w:rsidR="003E75C2" w:rsidRPr="00AB4A62">
        <w:t>eškovui</w:t>
      </w:r>
      <w:r w:rsidRPr="00AB4A62">
        <w:t>.</w:t>
      </w:r>
      <w:r w:rsidR="002A0775">
        <w:t xml:space="preserve"> Todėl t</w:t>
      </w:r>
      <w:r w:rsidR="005E636E" w:rsidRPr="00AB4A62">
        <w:t xml:space="preserve">eiginys, kad </w:t>
      </w:r>
      <w:r w:rsidR="003E75C2" w:rsidRPr="00AB4A62">
        <w:t>i</w:t>
      </w:r>
      <w:r w:rsidR="005E636E" w:rsidRPr="00AB4A62">
        <w:t>eškov</w:t>
      </w:r>
      <w:r w:rsidR="003E75C2" w:rsidRPr="00AB4A62">
        <w:t>as</w:t>
      </w:r>
      <w:r w:rsidR="005E636E" w:rsidRPr="00AB4A62">
        <w:t>, pasikeitus vadovui, galėjo pripažinti ieškinius ar sudaryti taikos sutartį yra nepagrįsti. Ieškov</w:t>
      </w:r>
      <w:r w:rsidR="003E75C2" w:rsidRPr="00AB4A62">
        <w:t>as</w:t>
      </w:r>
      <w:r w:rsidR="005E636E" w:rsidRPr="00AB4A62">
        <w:t xml:space="preserve"> neturėjo galimybių tiesiog pripažinti rangovų ieškinius ar sudaryti taikos sutartį, kadangi ankstesnis </w:t>
      </w:r>
      <w:r w:rsidR="00C8218B" w:rsidRPr="00AB4A62">
        <w:t>ieškovo</w:t>
      </w:r>
      <w:r w:rsidR="005E636E" w:rsidRPr="00AB4A62">
        <w:t xml:space="preserve"> vadovas </w:t>
      </w:r>
      <w:r w:rsidR="00C8218B" w:rsidRPr="00AB4A62">
        <w:t>–</w:t>
      </w:r>
      <w:r w:rsidR="003E75C2" w:rsidRPr="00AB4A62">
        <w:t xml:space="preserve"> atsakovas</w:t>
      </w:r>
      <w:r w:rsidR="00C8218B" w:rsidRPr="00AB4A62">
        <w:t xml:space="preserve"> –</w:t>
      </w:r>
      <w:r w:rsidR="005E636E" w:rsidRPr="00AB4A62">
        <w:t xml:space="preserve"> jau buvo priėmęs atitinkamus sprendimus ir </w:t>
      </w:r>
      <w:r w:rsidR="00373251" w:rsidRPr="00AB4A62">
        <w:t>ieškovas</w:t>
      </w:r>
      <w:r w:rsidR="005E636E" w:rsidRPr="00AB4A62">
        <w:t xml:space="preserve"> turėjo jų laikytis. Kita vertus, teismai galiausiai sumažino rangovų reikalautą sumą ir priteisė jiems mažesnes kompensacijas. Tai pateisina </w:t>
      </w:r>
      <w:r w:rsidR="00373251" w:rsidRPr="00AB4A62">
        <w:t xml:space="preserve">ieškovo </w:t>
      </w:r>
      <w:r w:rsidR="005E636E" w:rsidRPr="00AB4A62">
        <w:t>sprendimą toliau bylinėtis.</w:t>
      </w:r>
    </w:p>
    <w:p w:rsidR="00081652" w:rsidRPr="00AB4A62" w:rsidRDefault="00BE4B06" w:rsidP="00BD1F61">
      <w:pPr>
        <w:pStyle w:val="ListParagraph"/>
        <w:numPr>
          <w:ilvl w:val="0"/>
          <w:numId w:val="19"/>
        </w:numPr>
        <w:ind w:left="0" w:firstLine="1296"/>
        <w:jc w:val="both"/>
      </w:pPr>
      <w:r w:rsidRPr="00AB4A62">
        <w:t>Atsakovo teiginys, kad nuostolių atsiradimą didžiąja dalimi lėmė ne Sutarčių Nr. 1-4 nutraukimas, o ankstesnio vadovo priimtas sprendimas stabdyti darbus, yra nereikšmingas</w:t>
      </w:r>
      <w:r w:rsidR="00CF451D" w:rsidRPr="00AB4A62">
        <w:t xml:space="preserve">. </w:t>
      </w:r>
      <w:r w:rsidRPr="00AB4A62">
        <w:t xml:space="preserve">Rangovai nekildino žalos iš to, kad buvo sustabdyti darbai, o teigė žalą atsiradus būtent dėl netinkamo Sutarčių Nr. 1-4 vykdymo ir nutraukimo. Šiuos veiksmus </w:t>
      </w:r>
      <w:r w:rsidR="007276D0" w:rsidRPr="00AB4A62">
        <w:t xml:space="preserve">ieškovo </w:t>
      </w:r>
      <w:r w:rsidRPr="00AB4A62">
        <w:t xml:space="preserve">vardu vykdė jau ne ankstesnis vadovas, o </w:t>
      </w:r>
      <w:r w:rsidR="007276D0" w:rsidRPr="00AB4A62">
        <w:t>a</w:t>
      </w:r>
      <w:r w:rsidR="003E75C2" w:rsidRPr="00AB4A62">
        <w:t>tsakovas</w:t>
      </w:r>
      <w:r w:rsidRPr="00AB4A62">
        <w:t>. Todėl jam ir tenka atsakomybė už netinkamą savo pareigų vykdymą.</w:t>
      </w:r>
    </w:p>
    <w:p w:rsidR="00081652" w:rsidRPr="00AB4A62" w:rsidRDefault="003E75C2" w:rsidP="00BD1F61">
      <w:pPr>
        <w:pStyle w:val="ListParagraph"/>
        <w:numPr>
          <w:ilvl w:val="0"/>
          <w:numId w:val="19"/>
        </w:numPr>
        <w:ind w:left="0" w:firstLine="1296"/>
        <w:jc w:val="both"/>
      </w:pPr>
      <w:r w:rsidRPr="002A0775">
        <w:rPr>
          <w:rFonts w:eastAsia="Arial"/>
        </w:rPr>
        <w:t>Atsakovas</w:t>
      </w:r>
      <w:r w:rsidR="009F35CC" w:rsidRPr="002A0775">
        <w:rPr>
          <w:rFonts w:eastAsia="Arial"/>
        </w:rPr>
        <w:t xml:space="preserve"> nepagrįstai teigia, kad dėl jo veiksmų </w:t>
      </w:r>
      <w:r w:rsidR="00644795" w:rsidRPr="002A0775">
        <w:rPr>
          <w:rFonts w:eastAsia="Arial"/>
        </w:rPr>
        <w:t>i</w:t>
      </w:r>
      <w:r w:rsidRPr="002A0775">
        <w:rPr>
          <w:rFonts w:eastAsia="Arial"/>
        </w:rPr>
        <w:t>eškovas</w:t>
      </w:r>
      <w:r w:rsidR="009F35CC" w:rsidRPr="002A0775">
        <w:rPr>
          <w:rFonts w:eastAsia="Arial"/>
        </w:rPr>
        <w:t xml:space="preserve"> gavo daugiau naudos nei </w:t>
      </w:r>
      <w:r w:rsidR="00644795" w:rsidRPr="00AB4A62">
        <w:t>patyrė žalos</w:t>
      </w:r>
      <w:r w:rsidR="009F35CC" w:rsidRPr="00AB4A62">
        <w:t xml:space="preserve">. Atsakovui nutraukus Sutartis Nr. 2-3 bei paskelbus naują viešąjį pirkimą dėl darbų, kurie jau buvo sulygti Sutartimi Nr. 1, realiai nauja statybos rangos sutartis buvo pasirašyta tik 2012 m. rugpjūtį, nors pats </w:t>
      </w:r>
      <w:r w:rsidR="00644795" w:rsidRPr="00AB4A62">
        <w:t>a</w:t>
      </w:r>
      <w:r w:rsidRPr="00AB4A62">
        <w:t>tsakovas</w:t>
      </w:r>
      <w:r w:rsidR="009F35CC" w:rsidRPr="00AB4A62">
        <w:t xml:space="preserve"> priemonių plane nurodė gerokai ankstesnę datą darbams užbaigti - 2010 m. lapkričio 1 d.</w:t>
      </w:r>
      <w:r w:rsidR="00644795" w:rsidRPr="00AB4A62">
        <w:t xml:space="preserve"> </w:t>
      </w:r>
      <w:r w:rsidR="002A0775">
        <w:t xml:space="preserve">Būtent netinkamas </w:t>
      </w:r>
      <w:r w:rsidR="00644795" w:rsidRPr="00AB4A62">
        <w:t>a</w:t>
      </w:r>
      <w:r w:rsidR="009F35CC" w:rsidRPr="00AB4A62">
        <w:t xml:space="preserve">tsakovo elgesys daugiausia prisidėjo prie to, </w:t>
      </w:r>
      <w:r w:rsidR="002A0775">
        <w:t>kad</w:t>
      </w:r>
      <w:r w:rsidR="009F35CC" w:rsidRPr="00AB4A62">
        <w:t xml:space="preserve"> objekto užbaigimas vėlavo beveik ketverius metus.</w:t>
      </w:r>
      <w:r w:rsidR="002A0775">
        <w:t xml:space="preserve"> </w:t>
      </w:r>
      <w:r w:rsidR="009F35CC" w:rsidRPr="00AB4A62">
        <w:t xml:space="preserve">Jei </w:t>
      </w:r>
      <w:r w:rsidR="00167F71" w:rsidRPr="00AB4A62">
        <w:t>a</w:t>
      </w:r>
      <w:r w:rsidRPr="00AB4A62">
        <w:t>tsakovas</w:t>
      </w:r>
      <w:r w:rsidR="009F35CC" w:rsidRPr="00AB4A62">
        <w:t xml:space="preserve"> būtų tinkamai vykdęs savo kaip </w:t>
      </w:r>
      <w:r w:rsidR="00167F71" w:rsidRPr="00AB4A62">
        <w:t>ieškovo</w:t>
      </w:r>
      <w:r w:rsidR="009F35CC" w:rsidRPr="00AB4A62">
        <w:t xml:space="preserve"> vadovo pareigas, finansiniai rezultatai būtų buvę dar geresni</w:t>
      </w:r>
      <w:r w:rsidR="002A0775">
        <w:t xml:space="preserve"> nei nurodo atsakovas. Be to, žalos atlyginimas rangovams išmokėtas jau 2015 metais. </w:t>
      </w:r>
    </w:p>
    <w:p w:rsidR="00081652" w:rsidRPr="00AB4A62" w:rsidRDefault="00E50916" w:rsidP="00BD1F61">
      <w:pPr>
        <w:pStyle w:val="ListParagraph"/>
        <w:numPr>
          <w:ilvl w:val="0"/>
          <w:numId w:val="19"/>
        </w:numPr>
        <w:ind w:left="0" w:firstLine="1296"/>
        <w:jc w:val="both"/>
      </w:pPr>
      <w:r w:rsidRPr="00AB4A62">
        <w:t>Ieškov</w:t>
      </w:r>
      <w:r w:rsidR="002A0775">
        <w:t xml:space="preserve">o įsitikinimu, </w:t>
      </w:r>
      <w:r w:rsidRPr="00AB4A62">
        <w:t>egzistuoja priežastinis ryšys tarp atsakovo neteisėtų veiksmų ir jais padarytos žalos</w:t>
      </w:r>
      <w:r w:rsidR="00C2352C" w:rsidRPr="00AB4A62">
        <w:t>–</w:t>
      </w:r>
      <w:r w:rsidRPr="00AB4A62">
        <w:t xml:space="preserve"> n</w:t>
      </w:r>
      <w:r w:rsidR="00D70A6F" w:rsidRPr="00AB4A62">
        <w:t xml:space="preserve">ors </w:t>
      </w:r>
      <w:r w:rsidR="003E75C2" w:rsidRPr="00AB4A62">
        <w:t>atsakovas</w:t>
      </w:r>
      <w:r w:rsidR="00D70A6F" w:rsidRPr="00AB4A62">
        <w:t xml:space="preserve"> pasitraukė iš </w:t>
      </w:r>
      <w:r w:rsidR="00C2352C" w:rsidRPr="00AB4A62">
        <w:t>i</w:t>
      </w:r>
      <w:r w:rsidR="003E75C2" w:rsidRPr="00AB4A62">
        <w:t>eškovo</w:t>
      </w:r>
      <w:r w:rsidR="00D70A6F" w:rsidRPr="00AB4A62">
        <w:t xml:space="preserve"> generalinio direktoriaus pareigų 2012 m. lapkritį, neteisėti veiksmai buvo atlikti jam einant pareigas, o teismų sprendimais vėliau dėl šių veiksmų atlikimo iš </w:t>
      </w:r>
      <w:r w:rsidR="00C2352C" w:rsidRPr="00AB4A62">
        <w:t>i</w:t>
      </w:r>
      <w:r w:rsidR="003E75C2" w:rsidRPr="00AB4A62">
        <w:t>eškovo</w:t>
      </w:r>
      <w:r w:rsidR="00D70A6F" w:rsidRPr="00AB4A62">
        <w:t xml:space="preserve"> buvo priteistas žalos atlyginimas. Jei </w:t>
      </w:r>
      <w:r w:rsidR="003E75C2" w:rsidRPr="00AB4A62">
        <w:t>atsakovas</w:t>
      </w:r>
      <w:r w:rsidR="00D70A6F" w:rsidRPr="00AB4A62">
        <w:t xml:space="preserve"> nebūtų </w:t>
      </w:r>
      <w:r w:rsidR="00D70A6F" w:rsidRPr="00AB4A62">
        <w:lastRenderedPageBreak/>
        <w:t xml:space="preserve">pažeidęs jam tekusių pareigų, rangovai nebūtų turėję pagrindo inicijuoti teisminių procesų ir jų metu prisiteisti žalos atlyginimą. </w:t>
      </w:r>
      <w:r w:rsidR="003E75C2" w:rsidRPr="00AB4A62">
        <w:t>Atsakovas</w:t>
      </w:r>
      <w:r w:rsidRPr="00AB4A62">
        <w:t>, būdamas patyręs, apdairus ir protingas verslininkas</w:t>
      </w:r>
      <w:r w:rsidR="002A0775">
        <w:t>,</w:t>
      </w:r>
      <w:r w:rsidRPr="00AB4A62">
        <w:t xml:space="preserve"> negalėjo nesuprasti, kad jo atliekami veiksmai gali sukelti </w:t>
      </w:r>
      <w:r w:rsidR="00C2352C" w:rsidRPr="00AB4A62">
        <w:t>i</w:t>
      </w:r>
      <w:r w:rsidR="003E75C2" w:rsidRPr="00AB4A62">
        <w:t>eškovui</w:t>
      </w:r>
      <w:r w:rsidRPr="00AB4A62">
        <w:t xml:space="preserve"> žalos</w:t>
      </w:r>
      <w:r w:rsidR="002A0775">
        <w:t>. A</w:t>
      </w:r>
      <w:r w:rsidR="003E75C2" w:rsidRPr="00AB4A62">
        <w:t>tsakovas</w:t>
      </w:r>
      <w:r w:rsidRPr="00AB4A62">
        <w:t xml:space="preserve"> nesiėmė veiksmų, kad užkirstų kelią žalos atsiradimui, o priešingai, elgėsi pasyviai</w:t>
      </w:r>
      <w:r w:rsidR="002A0775">
        <w:t xml:space="preserve">. </w:t>
      </w:r>
      <w:r w:rsidR="00D70A6F" w:rsidRPr="00AB4A62">
        <w:t xml:space="preserve">Todėl tarp </w:t>
      </w:r>
      <w:r w:rsidR="003E75C2" w:rsidRPr="00AB4A62">
        <w:t>a</w:t>
      </w:r>
      <w:r w:rsidR="00D70A6F" w:rsidRPr="00AB4A62">
        <w:t>tsakovo atliktų neteisėtų veiksmų ir atsiradusios žalos egzistuoja tiesioginis faktinis ir teisinis priežastinis ryšys.</w:t>
      </w:r>
    </w:p>
    <w:p w:rsidR="00081652" w:rsidRPr="00AB4A62" w:rsidRDefault="00BA08D8" w:rsidP="00BD1F61">
      <w:pPr>
        <w:pStyle w:val="ListParagraph"/>
        <w:numPr>
          <w:ilvl w:val="0"/>
          <w:numId w:val="19"/>
        </w:numPr>
        <w:ind w:left="0" w:firstLine="1296"/>
        <w:jc w:val="both"/>
      </w:pPr>
      <w:r w:rsidRPr="00AB4A62">
        <w:t xml:space="preserve">Atsakovo argumentas, kad jis neturėjo pareigos apmokėti </w:t>
      </w:r>
      <w:proofErr w:type="spellStart"/>
      <w:r w:rsidRPr="00AB4A62">
        <w:t>Rohde</w:t>
      </w:r>
      <w:proofErr w:type="spellEnd"/>
      <w:r w:rsidRPr="00AB4A62">
        <w:t xml:space="preserve"> </w:t>
      </w:r>
      <w:proofErr w:type="spellStart"/>
      <w:r w:rsidRPr="00AB4A62">
        <w:t>Nielsen</w:t>
      </w:r>
      <w:proofErr w:type="spellEnd"/>
      <w:r w:rsidRPr="00AB4A62">
        <w:t xml:space="preserve"> A/S </w:t>
      </w:r>
      <w:r w:rsidR="002A0775">
        <w:t xml:space="preserve">paskutinės (didžiausiai sumai) </w:t>
      </w:r>
      <w:r w:rsidRPr="00AB4A62">
        <w:t xml:space="preserve">sąskaitos, nes sąskaitos apmokėjimo terminas suėjo tik praėjus dviem mėnesiams po to, kai </w:t>
      </w:r>
      <w:r w:rsidR="00C2352C" w:rsidRPr="00AB4A62">
        <w:t>a</w:t>
      </w:r>
      <w:r w:rsidR="003E75C2" w:rsidRPr="00AB4A62">
        <w:t>tsakovas</w:t>
      </w:r>
      <w:r w:rsidRPr="00AB4A62">
        <w:t xml:space="preserve"> buvo atšauktas iš </w:t>
      </w:r>
      <w:r w:rsidR="00C2352C" w:rsidRPr="00AB4A62">
        <w:t>ieškovo</w:t>
      </w:r>
      <w:r w:rsidRPr="00AB4A62">
        <w:t xml:space="preserve"> vadovo pareigų, yra nepagrįstas, nes sąskaita </w:t>
      </w:r>
      <w:r w:rsidR="00C2352C" w:rsidRPr="00AB4A62">
        <w:t>ieškovui</w:t>
      </w:r>
      <w:r w:rsidRPr="00AB4A62">
        <w:t xml:space="preserve"> buvo pateikta būtent </w:t>
      </w:r>
      <w:r w:rsidR="003E75C2" w:rsidRPr="00AB4A62">
        <w:t>a</w:t>
      </w:r>
      <w:r w:rsidRPr="00AB4A62">
        <w:t>tsakovo vadovavimo laikotarpiu - 2012 m. spalio 4 d.</w:t>
      </w:r>
    </w:p>
    <w:p w:rsidR="00757841" w:rsidRPr="00AB4A62" w:rsidRDefault="00297806" w:rsidP="00BD1F61">
      <w:pPr>
        <w:pStyle w:val="ListParagraph"/>
        <w:numPr>
          <w:ilvl w:val="0"/>
          <w:numId w:val="19"/>
        </w:numPr>
        <w:ind w:left="0" w:firstLine="1296"/>
        <w:jc w:val="both"/>
      </w:pPr>
      <w:r w:rsidRPr="00AB4A62">
        <w:t xml:space="preserve">Ieškovas </w:t>
      </w:r>
      <w:r w:rsidR="007B479D">
        <w:t>teigia</w:t>
      </w:r>
      <w:r w:rsidRPr="00AB4A62">
        <w:t xml:space="preserve">, kad </w:t>
      </w:r>
      <w:r w:rsidR="007B479D">
        <w:t>ši civilinė</w:t>
      </w:r>
      <w:r w:rsidRPr="00AB4A62">
        <w:t xml:space="preserve"> byla nėra skirta politinių interesų tenkinimui. Aplinkybė, kad </w:t>
      </w:r>
      <w:r w:rsidR="00840985" w:rsidRPr="00AB4A62">
        <w:t>a</w:t>
      </w:r>
      <w:r w:rsidR="003E75C2" w:rsidRPr="00AB4A62">
        <w:t>tsakovas</w:t>
      </w:r>
      <w:r w:rsidRPr="00AB4A62">
        <w:t xml:space="preserve"> yra politinis veikėjas ir priklauso visuomenės susidomėjimą turinčiai politinei partijai, neturėtų būti kliūtis </w:t>
      </w:r>
      <w:r w:rsidR="00840985" w:rsidRPr="00AB4A62">
        <w:t>a</w:t>
      </w:r>
      <w:r w:rsidRPr="00AB4A62">
        <w:t xml:space="preserve">tsakovo civilinei atsakomybei kilti. Ne </w:t>
      </w:r>
      <w:r w:rsidR="00840985" w:rsidRPr="00AB4A62">
        <w:t>i</w:t>
      </w:r>
      <w:r w:rsidR="003E75C2" w:rsidRPr="00AB4A62">
        <w:t>eškovas</w:t>
      </w:r>
      <w:r w:rsidRPr="00AB4A62">
        <w:t xml:space="preserve">, o </w:t>
      </w:r>
      <w:r w:rsidR="00840985" w:rsidRPr="00AB4A62">
        <w:t>a</w:t>
      </w:r>
      <w:r w:rsidR="003E75C2" w:rsidRPr="00AB4A62">
        <w:t>tsakovas</w:t>
      </w:r>
      <w:r w:rsidRPr="00AB4A62">
        <w:t xml:space="preserve"> bando šią bylą politizuoti. </w:t>
      </w:r>
    </w:p>
    <w:p w:rsidR="00757841" w:rsidRPr="00AB4A62" w:rsidRDefault="00081652" w:rsidP="00BD1F61">
      <w:pPr>
        <w:pStyle w:val="ListParagraph"/>
        <w:numPr>
          <w:ilvl w:val="0"/>
          <w:numId w:val="19"/>
        </w:numPr>
        <w:ind w:left="0" w:firstLine="1296"/>
        <w:jc w:val="both"/>
      </w:pPr>
      <w:r w:rsidRPr="00AB4A62">
        <w:t>Ieškov</w:t>
      </w:r>
      <w:r w:rsidR="007B479D">
        <w:t xml:space="preserve">as taip pat nurodo, kad </w:t>
      </w:r>
      <w:r w:rsidR="009A16AB">
        <w:t>i</w:t>
      </w:r>
      <w:r w:rsidR="00840985" w:rsidRPr="00AB4A62">
        <w:t>eškinio senaties terminas nėra praleistas, nes a</w:t>
      </w:r>
      <w:r w:rsidR="00E00DD9" w:rsidRPr="00AB4A62">
        <w:t xml:space="preserve">tsakovo neteisėti veiksmai turėjo tiesioginę įtaką </w:t>
      </w:r>
      <w:r w:rsidR="00840985" w:rsidRPr="00AB4A62">
        <w:t>i</w:t>
      </w:r>
      <w:r w:rsidR="003E75C2" w:rsidRPr="00AB4A62">
        <w:t>eškovo</w:t>
      </w:r>
      <w:r w:rsidR="00E00DD9" w:rsidRPr="00AB4A62">
        <w:t xml:space="preserve"> subjektyviam susiklosčiusios situacijos vertinimui;  teisės pažeidimas yra sudėtingas ir naujasis vadovas negalėjo nedelsiant šio pažeidimo įvertinti ir nustatyti; tik neskundžiamais teismų sprendimais </w:t>
      </w:r>
      <w:r w:rsidR="00840985" w:rsidRPr="00AB4A62">
        <w:t>i</w:t>
      </w:r>
      <w:r w:rsidR="003E75C2" w:rsidRPr="00AB4A62">
        <w:t>eškovas</w:t>
      </w:r>
      <w:r w:rsidR="00E00DD9" w:rsidRPr="00AB4A62">
        <w:t xml:space="preserve"> galėjo sužinoti apie ja</w:t>
      </w:r>
      <w:r w:rsidR="009A16AB">
        <w:t>m</w:t>
      </w:r>
      <w:r w:rsidR="00E00DD9" w:rsidRPr="00AB4A62">
        <w:t xml:space="preserve"> kilusią žalą; </w:t>
      </w:r>
      <w:r w:rsidR="00840985" w:rsidRPr="00AB4A62">
        <w:t>a</w:t>
      </w:r>
      <w:r w:rsidR="00E00DD9" w:rsidRPr="00AB4A62">
        <w:t>tsakovo nurodomi senaties skaičiavimo argumentai yra nepagrįsti</w:t>
      </w:r>
      <w:r w:rsidR="009A16AB">
        <w:t>, nes galutiniai teismų sprendimai buvo priimti tik 2015 m. rugpjūčio 7 d. ir 2015 m. gruodžio 7 d., o ieškinys pareikštas 2018 m. liepos 30 d.</w:t>
      </w:r>
    </w:p>
    <w:p w:rsidR="00757841" w:rsidRPr="00AB4A62" w:rsidRDefault="003E75C2" w:rsidP="00BD1F61">
      <w:pPr>
        <w:pStyle w:val="ListParagraph"/>
        <w:numPr>
          <w:ilvl w:val="0"/>
          <w:numId w:val="19"/>
        </w:numPr>
        <w:ind w:left="0" w:firstLine="1296"/>
        <w:jc w:val="both"/>
      </w:pPr>
      <w:r w:rsidRPr="005037C8">
        <w:t>Atsakovas</w:t>
      </w:r>
      <w:r w:rsidR="00E50B1F" w:rsidRPr="005037C8">
        <w:t xml:space="preserve"> </w:t>
      </w:r>
      <w:bookmarkStart w:id="7" w:name="Buk_41"/>
      <w:r w:rsidR="0007256B" w:rsidRPr="0062574B">
        <w:t xml:space="preserve">E. G. </w:t>
      </w:r>
      <w:bookmarkEnd w:id="7"/>
      <w:r w:rsidR="00E50B1F" w:rsidRPr="005037C8">
        <w:t>atsiliepime</w:t>
      </w:r>
      <w:r w:rsidR="00E50B1F" w:rsidRPr="00AB4A62">
        <w:t xml:space="preserve"> </w:t>
      </w:r>
      <w:r w:rsidR="005037C8">
        <w:t xml:space="preserve">į </w:t>
      </w:r>
      <w:r w:rsidR="00E50B1F" w:rsidRPr="00AB4A62">
        <w:t>ieškinį</w:t>
      </w:r>
      <w:r w:rsidR="00937AA3">
        <w:t>,</w:t>
      </w:r>
      <w:r w:rsidR="005037C8">
        <w:t xml:space="preserve"> </w:t>
      </w:r>
      <w:proofErr w:type="spellStart"/>
      <w:r w:rsidR="005037C8">
        <w:t>triplike</w:t>
      </w:r>
      <w:proofErr w:type="spellEnd"/>
      <w:r w:rsidR="005037C8">
        <w:t xml:space="preserve"> </w:t>
      </w:r>
      <w:r w:rsidR="00937AA3">
        <w:t xml:space="preserve">ir jis bei jo atstovai teismo posėdžiuose </w:t>
      </w:r>
      <w:r w:rsidR="005037C8">
        <w:t>su ieškiniu nesuti</w:t>
      </w:r>
      <w:r w:rsidR="00937AA3">
        <w:t>ko</w:t>
      </w:r>
      <w:r w:rsidR="005037C8">
        <w:t>,</w:t>
      </w:r>
      <w:r w:rsidR="00E50B1F" w:rsidRPr="00AB4A62">
        <w:t xml:space="preserve"> prašo </w:t>
      </w:r>
      <w:r w:rsidR="005037C8">
        <w:t xml:space="preserve">jį </w:t>
      </w:r>
      <w:r w:rsidR="00E50B1F" w:rsidRPr="00AB4A62">
        <w:t>atmesti</w:t>
      </w:r>
      <w:r w:rsidR="005037C8">
        <w:t xml:space="preserve">, </w:t>
      </w:r>
      <w:r w:rsidR="00E50B1F" w:rsidRPr="00AB4A62">
        <w:t xml:space="preserve">priteisti iš </w:t>
      </w:r>
      <w:r w:rsidR="005037C8">
        <w:t xml:space="preserve">ieškovo </w:t>
      </w:r>
      <w:r w:rsidR="00E50B1F" w:rsidRPr="00AB4A62">
        <w:t xml:space="preserve">atsakovo naudai </w:t>
      </w:r>
      <w:r w:rsidR="005037C8">
        <w:t xml:space="preserve">18 355,13 EUR </w:t>
      </w:r>
      <w:r w:rsidR="00E50B1F" w:rsidRPr="00AB4A62">
        <w:t>išlaid</w:t>
      </w:r>
      <w:r w:rsidR="005037C8">
        <w:t xml:space="preserve">ų </w:t>
      </w:r>
      <w:r w:rsidR="00E50B1F" w:rsidRPr="00AB4A62">
        <w:t>advokato pagalbai</w:t>
      </w:r>
      <w:r w:rsidR="005037C8">
        <w:t xml:space="preserve"> apmokėti</w:t>
      </w:r>
      <w:r w:rsidR="00E50B1F" w:rsidRPr="00AB4A62">
        <w:t>.</w:t>
      </w:r>
    </w:p>
    <w:p w:rsidR="00757841" w:rsidRPr="00AB4A62" w:rsidRDefault="00E50B1F" w:rsidP="00BD1F61">
      <w:pPr>
        <w:pStyle w:val="ListParagraph"/>
        <w:numPr>
          <w:ilvl w:val="0"/>
          <w:numId w:val="19"/>
        </w:numPr>
        <w:ind w:left="0" w:firstLine="1296"/>
        <w:jc w:val="both"/>
      </w:pPr>
      <w:r w:rsidRPr="00AB4A62">
        <w:t>Nurodo, kad</w:t>
      </w:r>
      <w:r w:rsidR="005037C8">
        <w:t>,</w:t>
      </w:r>
      <w:r w:rsidR="00365B2D" w:rsidRPr="00AB4A62">
        <w:t xml:space="preserve"> n</w:t>
      </w:r>
      <w:r w:rsidRPr="00AB4A62">
        <w:t xml:space="preserve">ors ieškovas ieškinį grindžia dviem pagrindais (atsakovui įstatymų nustatytų </w:t>
      </w:r>
      <w:r w:rsidR="00EC1892" w:rsidRPr="00AB4A62">
        <w:t xml:space="preserve">pareigų pažeidimu bei atsakovo </w:t>
      </w:r>
      <w:proofErr w:type="spellStart"/>
      <w:r w:rsidR="00EC1892" w:rsidRPr="00AB4A62">
        <w:t>fiduciarinių</w:t>
      </w:r>
      <w:proofErr w:type="spellEnd"/>
      <w:r w:rsidR="00EC1892" w:rsidRPr="00AB4A62">
        <w:t xml:space="preserve"> pareigų pažeidimu), tačiau nenurodo konkrečios imperatyvios normos, kuri nagrinėjamu atveju buvo pažeista</w:t>
      </w:r>
      <w:r w:rsidR="005037C8">
        <w:t>,</w:t>
      </w:r>
      <w:r w:rsidR="00EC1892" w:rsidRPr="00AB4A62">
        <w:t xml:space="preserve"> bei </w:t>
      </w:r>
      <w:r w:rsidR="00081652" w:rsidRPr="00AB4A62">
        <w:t>nenurodo</w:t>
      </w:r>
      <w:r w:rsidR="00EC1892" w:rsidRPr="00AB4A62">
        <w:t xml:space="preserve"> konkretaus </w:t>
      </w:r>
      <w:r w:rsidR="00081652" w:rsidRPr="00AB4A62">
        <w:t>a</w:t>
      </w:r>
      <w:r w:rsidR="00EC1892" w:rsidRPr="00AB4A62">
        <w:t>tsakovo poelgio arba sprendimo, kuris būtų priimtas akivaizdžiai pažeidus atsakingo ir rūpestingo vadovo pareigą (</w:t>
      </w:r>
      <w:proofErr w:type="spellStart"/>
      <w:r w:rsidR="00EC1892" w:rsidRPr="00AB4A62">
        <w:t>fiduciarines</w:t>
      </w:r>
      <w:proofErr w:type="spellEnd"/>
      <w:r w:rsidR="00EC1892" w:rsidRPr="00AB4A62">
        <w:t xml:space="preserve"> pareigas). Ieškovas</w:t>
      </w:r>
      <w:r w:rsidR="00081652" w:rsidRPr="00AB4A62">
        <w:t xml:space="preserve"> </w:t>
      </w:r>
      <w:r w:rsidR="00EC1892" w:rsidRPr="00AB4A62">
        <w:t xml:space="preserve">nepateikia jokių konkrečių argumentų bei įrodymų, patvirtinančių, kad </w:t>
      </w:r>
      <w:r w:rsidR="003E75C2" w:rsidRPr="00AB4A62">
        <w:t>atsakovas</w:t>
      </w:r>
      <w:r w:rsidR="00EC1892" w:rsidRPr="00AB4A62">
        <w:t xml:space="preserve"> buvo nelojalus ieškovui, akivaizdžiai peržengė ūkinę komercinę riziką ar viršijo jam suteiktus įgaliojimus</w:t>
      </w:r>
      <w:r w:rsidR="00081652" w:rsidRPr="00AB4A62">
        <w:t xml:space="preserve">. Pažymi, kad atsakovas </w:t>
      </w:r>
      <w:r w:rsidR="007E59C7" w:rsidRPr="00AB4A62">
        <w:t xml:space="preserve">elgėsi kaip ypatingai rūpestingas ir atsakingas vadovas, visus sprendimus priėmė vadovaudamasis išimtinai </w:t>
      </w:r>
      <w:r w:rsidR="00E12089" w:rsidRPr="00AB4A62">
        <w:t>ieškovo</w:t>
      </w:r>
      <w:r w:rsidR="007E59C7" w:rsidRPr="00AB4A62">
        <w:t xml:space="preserve"> interesais, įvertindamas kiekvieno priimamo sprendimo galimas pasekmes.</w:t>
      </w:r>
      <w:r w:rsidR="00E12089" w:rsidRPr="00AB4A62">
        <w:t xml:space="preserve"> </w:t>
      </w:r>
    </w:p>
    <w:p w:rsidR="00757841" w:rsidRPr="00AB4A62" w:rsidRDefault="003E75C2" w:rsidP="00BD1F61">
      <w:pPr>
        <w:pStyle w:val="ListParagraph"/>
        <w:numPr>
          <w:ilvl w:val="0"/>
          <w:numId w:val="19"/>
        </w:numPr>
        <w:ind w:left="0" w:firstLine="1296"/>
        <w:jc w:val="both"/>
      </w:pPr>
      <w:r w:rsidRPr="00AB4A62">
        <w:t>Atsakov</w:t>
      </w:r>
      <w:r w:rsidR="000076E7">
        <w:t xml:space="preserve">o vertinimu, </w:t>
      </w:r>
      <w:r w:rsidR="00EC1892" w:rsidRPr="00AB4A62">
        <w:t xml:space="preserve">aplinkybė, </w:t>
      </w:r>
      <w:r w:rsidR="000076E7">
        <w:t>kad</w:t>
      </w:r>
      <w:r w:rsidR="00EC1892" w:rsidRPr="00AB4A62">
        <w:t xml:space="preserve"> ieškovas iš dalies pralaimėjo teisminius procesus</w:t>
      </w:r>
      <w:r w:rsidR="000076E7">
        <w:t xml:space="preserve"> rangovams</w:t>
      </w:r>
      <w:r w:rsidR="00EC1892" w:rsidRPr="00AB4A62">
        <w:t xml:space="preserve">, savaime nereiškia, kad  bendrovės vadovas priėmė normalią ūkinę riziką viršijančius arba neprotingus sprendimus. Teismuose konstatuoti ieškovo sutartiniai pažeidimai savaime neįrodo, kad </w:t>
      </w:r>
      <w:r w:rsidRPr="00AB4A62">
        <w:t>atsakovas</w:t>
      </w:r>
      <w:r w:rsidR="00EC1892" w:rsidRPr="00AB4A62">
        <w:t xml:space="preserve"> yra pažeidęs pareigas prieš patį ieškovą</w:t>
      </w:r>
      <w:r w:rsidR="000076E7">
        <w:t>. A</w:t>
      </w:r>
      <w:r w:rsidRPr="00AB4A62">
        <w:t>tsakovas</w:t>
      </w:r>
      <w:r w:rsidR="00EC1892" w:rsidRPr="00AB4A62">
        <w:t xml:space="preserve"> nebuvo įtrauktas į nė vieną iš bylų </w:t>
      </w:r>
      <w:r w:rsidR="000076E7">
        <w:t>dalyvaujančiu</w:t>
      </w:r>
      <w:r w:rsidR="00EC1892" w:rsidRPr="00AB4A62">
        <w:t xml:space="preserve"> asmeniu ar bent liudytoju, </w:t>
      </w:r>
      <w:r w:rsidR="000076E7">
        <w:t xml:space="preserve">dėl ko </w:t>
      </w:r>
      <w:r w:rsidR="00EC1892" w:rsidRPr="00AB4A62">
        <w:t xml:space="preserve">neturėjo galimybės išdėstyti savo pozicijos, todėl </w:t>
      </w:r>
      <w:r w:rsidR="00361E41" w:rsidRPr="00AB4A62">
        <w:t>t</w:t>
      </w:r>
      <w:r w:rsidR="00EC1892" w:rsidRPr="00AB4A62">
        <w:t xml:space="preserve">eismų sprendimuose nustatytos aplinkybės apie </w:t>
      </w:r>
      <w:r w:rsidR="00AC792B" w:rsidRPr="00AB4A62">
        <w:t>i</w:t>
      </w:r>
      <w:r w:rsidR="00EC1892" w:rsidRPr="00AB4A62">
        <w:t xml:space="preserve">eškovo pažeidimus neturi </w:t>
      </w:r>
      <w:proofErr w:type="spellStart"/>
      <w:r w:rsidR="00EC1892" w:rsidRPr="00AB4A62">
        <w:t>prejudicinės</w:t>
      </w:r>
      <w:proofErr w:type="spellEnd"/>
      <w:r w:rsidR="00EC1892" w:rsidRPr="00AB4A62">
        <w:t xml:space="preserve"> galios šioje byloje</w:t>
      </w:r>
      <w:r w:rsidR="000076E7">
        <w:t>. Ieškovo</w:t>
      </w:r>
      <w:r w:rsidR="007E59C7" w:rsidRPr="00AB4A62">
        <w:t xml:space="preserve"> pripažinimas atskiru teisinių santykių subjektu bei ribota </w:t>
      </w:r>
      <w:r w:rsidR="003A796D" w:rsidRPr="00AB4A62">
        <w:t>i</w:t>
      </w:r>
      <w:r w:rsidR="007E59C7" w:rsidRPr="00AB4A62">
        <w:t xml:space="preserve">eškovo atsakomybė reiškia, kad </w:t>
      </w:r>
      <w:r w:rsidR="003A796D" w:rsidRPr="00AB4A62">
        <w:t>i</w:t>
      </w:r>
      <w:r w:rsidR="007E59C7" w:rsidRPr="00AB4A62">
        <w:t xml:space="preserve">eškovo vadovas neturi pareigų tretiesiems asmenims, šias pareigas turi tik pats </w:t>
      </w:r>
      <w:r w:rsidR="003A796D" w:rsidRPr="00AB4A62">
        <w:t>i</w:t>
      </w:r>
      <w:r w:rsidR="007E59C7" w:rsidRPr="00AB4A62">
        <w:t>eškovas, todėl ir vadovo atsakomybė taikoma savarankišku CK 2.87 str</w:t>
      </w:r>
      <w:r w:rsidR="003A796D" w:rsidRPr="00AB4A62">
        <w:t>aipsnio</w:t>
      </w:r>
      <w:r w:rsidR="007E59C7" w:rsidRPr="00AB4A62">
        <w:t xml:space="preserve"> 7 d</w:t>
      </w:r>
      <w:r w:rsidR="003A796D" w:rsidRPr="00AB4A62">
        <w:t>alies</w:t>
      </w:r>
      <w:r w:rsidR="007E59C7" w:rsidRPr="00AB4A62">
        <w:t xml:space="preserve"> pagrindu. </w:t>
      </w:r>
    </w:p>
    <w:p w:rsidR="00757841" w:rsidRPr="00AB4A62" w:rsidRDefault="003E75C2" w:rsidP="00BD1F61">
      <w:pPr>
        <w:pStyle w:val="ListParagraph"/>
        <w:numPr>
          <w:ilvl w:val="0"/>
          <w:numId w:val="19"/>
        </w:numPr>
        <w:ind w:left="0" w:firstLine="1296"/>
        <w:jc w:val="both"/>
      </w:pPr>
      <w:r w:rsidRPr="00AB4A62">
        <w:t>Atsakovas</w:t>
      </w:r>
      <w:r w:rsidR="007E59C7" w:rsidRPr="00AB4A62">
        <w:t xml:space="preserve">, vykdydamas </w:t>
      </w:r>
      <w:r w:rsidR="00A17792" w:rsidRPr="00AB4A62">
        <w:t>i</w:t>
      </w:r>
      <w:r w:rsidR="007E59C7" w:rsidRPr="00AB4A62">
        <w:t>eškovo generalinio direktoriaus pareigas nuo 2009</w:t>
      </w:r>
      <w:r w:rsidR="000076E7">
        <w:t xml:space="preserve"> m. birželio </w:t>
      </w:r>
      <w:r w:rsidR="007E59C7" w:rsidRPr="00AB4A62">
        <w:t>15</w:t>
      </w:r>
      <w:r w:rsidR="000076E7">
        <w:t xml:space="preserve"> d.</w:t>
      </w:r>
      <w:r w:rsidR="007E59C7" w:rsidRPr="00AB4A62">
        <w:t xml:space="preserve"> iki 2012</w:t>
      </w:r>
      <w:r w:rsidR="000076E7">
        <w:t xml:space="preserve"> m. lapkričio </w:t>
      </w:r>
      <w:r w:rsidR="007E59C7" w:rsidRPr="00AB4A62">
        <w:t>14</w:t>
      </w:r>
      <w:r w:rsidR="000076E7">
        <w:t xml:space="preserve"> d.,</w:t>
      </w:r>
      <w:r w:rsidR="004C2EC4" w:rsidRPr="00AB4A62">
        <w:t xml:space="preserve"> nėra pažeidęs </w:t>
      </w:r>
      <w:proofErr w:type="spellStart"/>
      <w:r w:rsidR="004C2EC4" w:rsidRPr="00AB4A62">
        <w:t>fiduciarinių</w:t>
      </w:r>
      <w:proofErr w:type="spellEnd"/>
      <w:r w:rsidR="004C2EC4" w:rsidRPr="00AB4A62">
        <w:t xml:space="preserve"> pareigų ieškovo atžvilgiu:</w:t>
      </w:r>
      <w:r w:rsidR="003D1FFE" w:rsidRPr="00AB4A62">
        <w:t xml:space="preserve"> veikė  teisėtai ir sąžiningai,</w:t>
      </w:r>
      <w:r w:rsidR="007E59C7" w:rsidRPr="00AB4A62">
        <w:t xml:space="preserve"> buvo rūpestingas, veikė geriausiais </w:t>
      </w:r>
      <w:r w:rsidR="00A17792" w:rsidRPr="00AB4A62">
        <w:t>i</w:t>
      </w:r>
      <w:r w:rsidR="007E59C7" w:rsidRPr="00AB4A62">
        <w:t>eškovo interesais, priėmė sprendimus, kurie</w:t>
      </w:r>
      <w:r w:rsidR="000076E7">
        <w:t>,</w:t>
      </w:r>
      <w:r w:rsidR="007E59C7" w:rsidRPr="00AB4A62">
        <w:t xml:space="preserve"> retrospektyviai vertinant tuo metu </w:t>
      </w:r>
      <w:r w:rsidR="00A17792" w:rsidRPr="00AB4A62">
        <w:t>a</w:t>
      </w:r>
      <w:r w:rsidR="007E59C7" w:rsidRPr="00AB4A62">
        <w:t>tsakovo disponuotą informaciją, situaciją buvo protingi ir teisėti vadovo atsakomybės požiūriu.</w:t>
      </w:r>
    </w:p>
    <w:p w:rsidR="00757841" w:rsidRPr="00AB4A62" w:rsidRDefault="003E75C2" w:rsidP="00BD1F61">
      <w:pPr>
        <w:pStyle w:val="ListParagraph"/>
        <w:numPr>
          <w:ilvl w:val="0"/>
          <w:numId w:val="19"/>
        </w:numPr>
        <w:ind w:left="0" w:firstLine="1296"/>
        <w:jc w:val="both"/>
      </w:pPr>
      <w:r w:rsidRPr="00AB4A62">
        <w:t>Atsakovas</w:t>
      </w:r>
      <w:r w:rsidR="00365B2D" w:rsidRPr="00AB4A62">
        <w:t xml:space="preserve"> nepažeidė pareigų</w:t>
      </w:r>
      <w:r w:rsidR="000076E7">
        <w:t>,</w:t>
      </w:r>
      <w:r w:rsidR="00365B2D" w:rsidRPr="00AB4A62">
        <w:t xml:space="preserve"> vykdant </w:t>
      </w:r>
      <w:r w:rsidR="00A17792" w:rsidRPr="00AB4A62">
        <w:t>Gilinimo</w:t>
      </w:r>
      <w:r w:rsidR="00365B2D" w:rsidRPr="00AB4A62">
        <w:t xml:space="preserve"> sutartį su rangovu </w:t>
      </w:r>
      <w:proofErr w:type="spellStart"/>
      <w:r w:rsidR="00365B2D" w:rsidRPr="00AB4A62">
        <w:t>Rohde</w:t>
      </w:r>
      <w:proofErr w:type="spellEnd"/>
      <w:r w:rsidR="00365B2D" w:rsidRPr="00AB4A62">
        <w:t xml:space="preserve"> </w:t>
      </w:r>
      <w:proofErr w:type="spellStart"/>
      <w:r w:rsidR="00365B2D" w:rsidRPr="00AB4A62">
        <w:t>Nielsen</w:t>
      </w:r>
      <w:proofErr w:type="spellEnd"/>
      <w:r w:rsidR="00365B2D" w:rsidRPr="00AB4A62">
        <w:t xml:space="preserve"> A/S, nes atsakovo</w:t>
      </w:r>
      <w:r w:rsidR="000076E7">
        <w:t>,</w:t>
      </w:r>
      <w:r w:rsidR="00365B2D" w:rsidRPr="00AB4A62">
        <w:t xml:space="preserve"> kaip vadovo</w:t>
      </w:r>
      <w:r w:rsidR="000076E7">
        <w:t>,</w:t>
      </w:r>
      <w:r w:rsidR="00365B2D" w:rsidRPr="00AB4A62">
        <w:t xml:space="preserve"> sprendimas nesutikti </w:t>
      </w:r>
      <w:r w:rsidR="000076E7">
        <w:t xml:space="preserve">su </w:t>
      </w:r>
      <w:r w:rsidR="00365B2D" w:rsidRPr="00AB4A62">
        <w:t xml:space="preserve">šio rangovo reikalavimais </w:t>
      </w:r>
      <w:r w:rsidR="00365B2D" w:rsidRPr="00AB4A62">
        <w:lastRenderedPageBreak/>
        <w:t xml:space="preserve">taikyti atliktiems darbams didesnius tarifus Gilinimo sutarties vykdymo metu buvo priimtas surinkus bei įvertinus ieškovo darbuotojų – specialistų išvadas apie netinkamai </w:t>
      </w:r>
      <w:proofErr w:type="spellStart"/>
      <w:r w:rsidR="00365B2D" w:rsidRPr="00AB4A62">
        <w:t>aktuojamus</w:t>
      </w:r>
      <w:proofErr w:type="spellEnd"/>
      <w:r w:rsidR="00365B2D" w:rsidRPr="00AB4A62">
        <w:t xml:space="preserve"> gilinimo darbus</w:t>
      </w:r>
      <w:r w:rsidR="000076E7">
        <w:t>;</w:t>
      </w:r>
      <w:r w:rsidR="001D0E98" w:rsidRPr="00AB4A62">
        <w:t xml:space="preserve"> v</w:t>
      </w:r>
      <w:r w:rsidR="00365B2D" w:rsidRPr="00AB4A62">
        <w:t xml:space="preserve">idaus ir išorės specialistų </w:t>
      </w:r>
      <w:proofErr w:type="spellStart"/>
      <w:r w:rsidR="00365B2D" w:rsidRPr="00AB4A62">
        <w:t>patvirtinimus</w:t>
      </w:r>
      <w:proofErr w:type="spellEnd"/>
      <w:r w:rsidR="00365B2D" w:rsidRPr="00AB4A62">
        <w:t>, kad rangovui perduotos techninės užduotys yra parengtos tinkamai</w:t>
      </w:r>
      <w:r w:rsidR="001D0E98" w:rsidRPr="00AB4A62">
        <w:t xml:space="preserve">; Lietuvos energetikos instituto išvadas dėl padidėjusių darbų apimčių rengiant technines užduotis; PVM sąskaitų faktūrų apmokėjimo tvarka bei raštų </w:t>
      </w:r>
      <w:proofErr w:type="spellStart"/>
      <w:r w:rsidR="001D0E98" w:rsidRPr="00AB4A62">
        <w:t>Rohde</w:t>
      </w:r>
      <w:proofErr w:type="spellEnd"/>
      <w:r w:rsidR="001D0E98" w:rsidRPr="00AB4A62">
        <w:t xml:space="preserve"> </w:t>
      </w:r>
      <w:proofErr w:type="spellStart"/>
      <w:r w:rsidR="001D0E98" w:rsidRPr="00AB4A62">
        <w:t>Nielsen</w:t>
      </w:r>
      <w:proofErr w:type="spellEnd"/>
      <w:r w:rsidR="001D0E98" w:rsidRPr="00AB4A62">
        <w:t xml:space="preserve"> A/S rengimo vidin</w:t>
      </w:r>
      <w:r w:rsidR="000076E7">
        <w:t>e</w:t>
      </w:r>
      <w:r w:rsidR="001D0E98" w:rsidRPr="00AB4A62">
        <w:t xml:space="preserve"> tvarka.</w:t>
      </w:r>
      <w:r w:rsidR="00F96C73" w:rsidRPr="00AB4A62">
        <w:t xml:space="preserve"> </w:t>
      </w:r>
      <w:r w:rsidR="009918D9" w:rsidRPr="00AB4A62">
        <w:t>Nustačius, kad</w:t>
      </w:r>
      <w:r w:rsidR="00F96C73" w:rsidRPr="00AB4A62">
        <w:t xml:space="preserve"> a</w:t>
      </w:r>
      <w:r w:rsidRPr="00AB4A62">
        <w:t>tsakovas</w:t>
      </w:r>
      <w:r w:rsidR="009918D9" w:rsidRPr="00AB4A62">
        <w:t xml:space="preserve"> rinko informaciją ir konsultavosi su specialistais, nėra jokio pagrindo spręsti apie </w:t>
      </w:r>
      <w:r w:rsidR="00F96C73" w:rsidRPr="00AB4A62">
        <w:t>a</w:t>
      </w:r>
      <w:r w:rsidR="009918D9" w:rsidRPr="00AB4A62">
        <w:t>tsakovo sprendimų komercinės rizikos viršijimą</w:t>
      </w:r>
      <w:r w:rsidR="00290358" w:rsidRPr="00AB4A62">
        <w:t xml:space="preserve">. Visi teisiniai klausimai, susiję su </w:t>
      </w:r>
      <w:proofErr w:type="spellStart"/>
      <w:r w:rsidR="00F96C73" w:rsidRPr="00AB4A62">
        <w:t>Rohde</w:t>
      </w:r>
      <w:proofErr w:type="spellEnd"/>
      <w:r w:rsidR="00F96C73" w:rsidRPr="00AB4A62">
        <w:t xml:space="preserve"> </w:t>
      </w:r>
      <w:proofErr w:type="spellStart"/>
      <w:r w:rsidR="00F96C73" w:rsidRPr="00AB4A62">
        <w:t>Nielsen</w:t>
      </w:r>
      <w:proofErr w:type="spellEnd"/>
      <w:r w:rsidR="00F96C73" w:rsidRPr="00AB4A62">
        <w:t xml:space="preserve"> A/S</w:t>
      </w:r>
      <w:r w:rsidR="00290358" w:rsidRPr="00AB4A62">
        <w:t xml:space="preserve"> ginču, buvo derinami su </w:t>
      </w:r>
      <w:r w:rsidR="00F96C73" w:rsidRPr="00AB4A62">
        <w:t>ieškovo</w:t>
      </w:r>
      <w:r w:rsidR="00290358" w:rsidRPr="00AB4A62">
        <w:t xml:space="preserve"> teisininkais.</w:t>
      </w:r>
      <w:r w:rsidR="00A1680B" w:rsidRPr="00AB4A62">
        <w:t xml:space="preserve"> </w:t>
      </w:r>
      <w:r w:rsidR="00290358" w:rsidRPr="00AB4A62">
        <w:t xml:space="preserve">Taip pat  </w:t>
      </w:r>
      <w:r w:rsidR="00F96C73" w:rsidRPr="00AB4A62">
        <w:t>a</w:t>
      </w:r>
      <w:r w:rsidRPr="00AB4A62">
        <w:t>tsakovas</w:t>
      </w:r>
      <w:r w:rsidR="00290358" w:rsidRPr="00AB4A62">
        <w:t xml:space="preserve"> yra organizavęs ir konsultacijas su išorės teisininkais. </w:t>
      </w:r>
      <w:r w:rsidRPr="00AB4A62">
        <w:t>Atsakovas</w:t>
      </w:r>
      <w:r w:rsidR="000076E7">
        <w:t>,</w:t>
      </w:r>
      <w:r w:rsidR="001F0D16" w:rsidRPr="00AB4A62">
        <w:t xml:space="preserve"> priimdamas sprendimus</w:t>
      </w:r>
      <w:r w:rsidR="000076E7">
        <w:t>,</w:t>
      </w:r>
      <w:r w:rsidR="001F0D16" w:rsidRPr="00AB4A62">
        <w:t xml:space="preserve"> rėmėsi ne tik ieškovo</w:t>
      </w:r>
      <w:r w:rsidR="002D091E" w:rsidRPr="00AB4A62">
        <w:t xml:space="preserve"> </w:t>
      </w:r>
      <w:r w:rsidR="001F0D16" w:rsidRPr="00AB4A62">
        <w:t xml:space="preserve">vidinėmis konsultacijomis, tačiau </w:t>
      </w:r>
      <w:r w:rsidR="002D091E" w:rsidRPr="00AB4A62">
        <w:t xml:space="preserve">ir </w:t>
      </w:r>
      <w:r w:rsidR="001F0D16" w:rsidRPr="00AB4A62">
        <w:t>išoriniais šaltiniais - Lietuvos energetikos instituto</w:t>
      </w:r>
      <w:r w:rsidR="000076E7">
        <w:t>,</w:t>
      </w:r>
      <w:r w:rsidR="001F0D16" w:rsidRPr="00AB4A62">
        <w:t xml:space="preserve"> kuris </w:t>
      </w:r>
      <w:r w:rsidR="000D4093" w:rsidRPr="00AB4A62">
        <w:t xml:space="preserve">buvo oficialus statybų proceso dalyvis. Todėl </w:t>
      </w:r>
      <w:r w:rsidR="00A72178" w:rsidRPr="00AB4A62">
        <w:t xml:space="preserve">ieškovo </w:t>
      </w:r>
      <w:r w:rsidR="000D4093" w:rsidRPr="00AB4A62">
        <w:t>kreipimasis į projekto vykdymo prižiūrėtoją, turintį kompetenciją šioje srityje</w:t>
      </w:r>
      <w:r w:rsidR="00F96C73" w:rsidRPr="00AB4A62">
        <w:t xml:space="preserve"> (Lietuvos energetikos institutą)</w:t>
      </w:r>
      <w:r w:rsidR="000D4093" w:rsidRPr="00AB4A62">
        <w:t xml:space="preserve">, buvo logiškas ir pagrįstas, o </w:t>
      </w:r>
      <w:r w:rsidR="00FA0BE4" w:rsidRPr="00AB4A62">
        <w:t>Lietuvos energetikos instituto</w:t>
      </w:r>
      <w:r w:rsidR="000D4093" w:rsidRPr="00AB4A62">
        <w:t xml:space="preserve"> siūlomi sprendimai dėl gilinimo ir valymo darbų pagrįstai buvo įvertinti ir formuluojant </w:t>
      </w:r>
      <w:r w:rsidR="00FA0BE4" w:rsidRPr="00AB4A62">
        <w:t>ieškovo</w:t>
      </w:r>
      <w:r w:rsidR="000D4093" w:rsidRPr="00AB4A62">
        <w:t xml:space="preserve"> poziciją. </w:t>
      </w:r>
    </w:p>
    <w:p w:rsidR="00BF6841" w:rsidRPr="00AB4A62" w:rsidRDefault="007216AA" w:rsidP="00BD1F61">
      <w:pPr>
        <w:pStyle w:val="ListParagraph"/>
        <w:numPr>
          <w:ilvl w:val="0"/>
          <w:numId w:val="19"/>
        </w:numPr>
        <w:ind w:left="0" w:firstLine="1296"/>
        <w:jc w:val="both"/>
      </w:pPr>
      <w:r w:rsidRPr="00AB4A62">
        <w:t xml:space="preserve">Ieškovo </w:t>
      </w:r>
      <w:r w:rsidR="00A1680B" w:rsidRPr="00AB4A62">
        <w:t xml:space="preserve">specialistai ir </w:t>
      </w:r>
      <w:r w:rsidR="00FA0BE4" w:rsidRPr="00AB4A62">
        <w:t>a</w:t>
      </w:r>
      <w:r w:rsidR="003E75C2" w:rsidRPr="00AB4A62">
        <w:t>tsakovas</w:t>
      </w:r>
      <w:r w:rsidR="00A1680B" w:rsidRPr="00AB4A62">
        <w:t xml:space="preserve"> turėjo priežasčių abejoti </w:t>
      </w:r>
      <w:proofErr w:type="spellStart"/>
      <w:r w:rsidR="00FA0BE4" w:rsidRPr="00AB4A62">
        <w:t>Rohde</w:t>
      </w:r>
      <w:proofErr w:type="spellEnd"/>
      <w:r w:rsidR="00FA0BE4" w:rsidRPr="00AB4A62">
        <w:t xml:space="preserve"> </w:t>
      </w:r>
      <w:proofErr w:type="spellStart"/>
      <w:r w:rsidR="00FA0BE4" w:rsidRPr="00AB4A62">
        <w:t>Nielsen</w:t>
      </w:r>
      <w:proofErr w:type="spellEnd"/>
      <w:r w:rsidR="00FA0BE4" w:rsidRPr="00AB4A62">
        <w:t xml:space="preserve"> A/S</w:t>
      </w:r>
      <w:r w:rsidR="00A1680B" w:rsidRPr="00AB4A62">
        <w:t xml:space="preserve"> reikalavimų teisėtumu. Ieškovas visiškai nepagrįstai argumentuoja, kad neva </w:t>
      </w:r>
      <w:r w:rsidR="00FA0BE4" w:rsidRPr="00AB4A62">
        <w:t>a</w:t>
      </w:r>
      <w:r w:rsidR="003E75C2" w:rsidRPr="00AB4A62">
        <w:t>tsakovas</w:t>
      </w:r>
      <w:r w:rsidR="00A1680B" w:rsidRPr="00AB4A62">
        <w:t xml:space="preserve"> turėjo naudoti papildomų darbų rezervą ar organizuoti papildomą viešąjį pirkimą. Toks veiksmas </w:t>
      </w:r>
      <w:r w:rsidR="00D909D9">
        <w:t>būtų</w:t>
      </w:r>
      <w:r w:rsidR="00A1680B" w:rsidRPr="00AB4A62">
        <w:t xml:space="preserve"> visiškai nelogiškas, neteisėtas </w:t>
      </w:r>
      <w:r w:rsidR="00FA0BE4" w:rsidRPr="00AB4A62">
        <w:t>ieškovo</w:t>
      </w:r>
      <w:r w:rsidR="00A1680B" w:rsidRPr="00AB4A62">
        <w:t xml:space="preserve"> lėšų naudojimas, nes ginčas dėl jokių papildomų darbų tarp šalių apskritai nevyko, o </w:t>
      </w:r>
      <w:proofErr w:type="spellStart"/>
      <w:r w:rsidR="0046451D" w:rsidRPr="00AB4A62">
        <w:t>R</w:t>
      </w:r>
      <w:r w:rsidR="00D909D9">
        <w:t>ohde</w:t>
      </w:r>
      <w:proofErr w:type="spellEnd"/>
      <w:r w:rsidR="0046451D" w:rsidRPr="00AB4A62">
        <w:t xml:space="preserve"> </w:t>
      </w:r>
      <w:proofErr w:type="spellStart"/>
      <w:r w:rsidR="0046451D" w:rsidRPr="00AB4A62">
        <w:t>N</w:t>
      </w:r>
      <w:r w:rsidR="00D909D9">
        <w:t>ielsen</w:t>
      </w:r>
      <w:proofErr w:type="spellEnd"/>
      <w:r w:rsidR="0046451D" w:rsidRPr="00AB4A62">
        <w:t xml:space="preserve"> A/S </w:t>
      </w:r>
      <w:r w:rsidR="00A1680B" w:rsidRPr="00AB4A62">
        <w:t xml:space="preserve"> net neįrodinėjo, kad atliko papildomų darbų. Ginčas vyko tik dėl darbų įkainio konkretiems sutartiniams darbams, t</w:t>
      </w:r>
      <w:r w:rsidR="00C20E2D">
        <w:t xml:space="preserve">. </w:t>
      </w:r>
      <w:r w:rsidR="00A1680B" w:rsidRPr="00AB4A62">
        <w:t>y</w:t>
      </w:r>
      <w:r w:rsidR="00C20E2D">
        <w:t>.</w:t>
      </w:r>
      <w:r w:rsidR="00A1680B" w:rsidRPr="00AB4A62">
        <w:t>, dėl to, kokius darbus – valymo ar gilinimo</w:t>
      </w:r>
      <w:r w:rsidR="00C20E2D">
        <w:t xml:space="preserve"> </w:t>
      </w:r>
      <w:r w:rsidR="00A1680B" w:rsidRPr="00AB4A62">
        <w:t xml:space="preserve">– atliko </w:t>
      </w:r>
      <w:proofErr w:type="spellStart"/>
      <w:r w:rsidR="00FA0BE4" w:rsidRPr="00AB4A62">
        <w:t>Rohde</w:t>
      </w:r>
      <w:proofErr w:type="spellEnd"/>
      <w:r w:rsidR="00FA0BE4" w:rsidRPr="00AB4A62">
        <w:t xml:space="preserve"> </w:t>
      </w:r>
      <w:proofErr w:type="spellStart"/>
      <w:r w:rsidR="00FA0BE4" w:rsidRPr="00AB4A62">
        <w:t>Nielsen</w:t>
      </w:r>
      <w:proofErr w:type="spellEnd"/>
      <w:r w:rsidR="00FA0BE4" w:rsidRPr="00AB4A62">
        <w:t xml:space="preserve"> A/S.</w:t>
      </w:r>
      <w:r w:rsidR="00A1680B" w:rsidRPr="00AB4A62">
        <w:t xml:space="preserve"> </w:t>
      </w:r>
      <w:r w:rsidR="00C20E2D">
        <w:t>T</w:t>
      </w:r>
      <w:r w:rsidR="003D50F3" w:rsidRPr="00AB4A62">
        <w:t xml:space="preserve">urėdamas aukščiau nurodytos informacijos visumą, </w:t>
      </w:r>
      <w:r w:rsidR="00757841" w:rsidRPr="00AB4A62">
        <w:t>a</w:t>
      </w:r>
      <w:r w:rsidR="003E75C2" w:rsidRPr="00AB4A62">
        <w:t>tsakovas</w:t>
      </w:r>
      <w:r w:rsidR="003D50F3" w:rsidRPr="00AB4A62">
        <w:t xml:space="preserve"> elgėsi protingai bei rūpestingai</w:t>
      </w:r>
      <w:r w:rsidR="00C20E2D">
        <w:t>,</w:t>
      </w:r>
      <w:r w:rsidR="003D50F3" w:rsidRPr="00AB4A62">
        <w:t xml:space="preserve"> laikydamasis pozicijos, kad Gilinimo sutartį pažeidžia būtent rangovas, netinkamai </w:t>
      </w:r>
      <w:proofErr w:type="spellStart"/>
      <w:r w:rsidR="003D50F3" w:rsidRPr="00AB4A62">
        <w:t>aktuodamas</w:t>
      </w:r>
      <w:proofErr w:type="spellEnd"/>
      <w:r w:rsidR="003D50F3" w:rsidRPr="00AB4A62">
        <w:t xml:space="preserve"> darbus, o ne </w:t>
      </w:r>
      <w:r w:rsidR="00757841" w:rsidRPr="00AB4A62">
        <w:t>i</w:t>
      </w:r>
      <w:r w:rsidR="003D50F3" w:rsidRPr="00AB4A62">
        <w:t xml:space="preserve">eškovas, nestabdydamas bei priimdamas ir apmokėdamas rangovui darbus, dėl kurių ginčo tarp šalių nėra. </w:t>
      </w:r>
      <w:r w:rsidR="003E75C2" w:rsidRPr="00C20E2D">
        <w:rPr>
          <w:rFonts w:eastAsiaTheme="minorHAnsi"/>
        </w:rPr>
        <w:t>Atsakovas</w:t>
      </w:r>
      <w:r w:rsidR="003D50F3" w:rsidRPr="00C20E2D">
        <w:rPr>
          <w:rFonts w:eastAsiaTheme="minorHAnsi"/>
        </w:rPr>
        <w:t xml:space="preserve"> veikė geriausiais </w:t>
      </w:r>
      <w:r w:rsidR="00757841" w:rsidRPr="00C20E2D">
        <w:rPr>
          <w:rFonts w:eastAsiaTheme="minorHAnsi"/>
        </w:rPr>
        <w:t>i</w:t>
      </w:r>
      <w:r w:rsidR="003D50F3" w:rsidRPr="00C20E2D">
        <w:rPr>
          <w:rFonts w:eastAsiaTheme="minorHAnsi"/>
        </w:rPr>
        <w:t xml:space="preserve">eškovo interesais, siekdamas užtikrinti, kad </w:t>
      </w:r>
      <w:r w:rsidR="00757841" w:rsidRPr="00C20E2D">
        <w:rPr>
          <w:rFonts w:eastAsiaTheme="minorHAnsi"/>
        </w:rPr>
        <w:t>i</w:t>
      </w:r>
      <w:r w:rsidR="003D50F3" w:rsidRPr="00C20E2D">
        <w:rPr>
          <w:rFonts w:eastAsiaTheme="minorHAnsi"/>
        </w:rPr>
        <w:t>eškovas nepagrįstai nesumokėtų rangovui daugiau, nei jam teisėtai priklauso už atliktus darbus bei, kad būtų išvengta rangovo piktnaudžiavimo</w:t>
      </w:r>
      <w:r w:rsidR="00BF6841" w:rsidRPr="00C20E2D">
        <w:rPr>
          <w:rFonts w:eastAsiaTheme="minorHAnsi"/>
        </w:rPr>
        <w:t>.</w:t>
      </w:r>
    </w:p>
    <w:p w:rsidR="00CC15F7" w:rsidRPr="00AB4A62" w:rsidRDefault="00C20E2D" w:rsidP="00BD1F61">
      <w:pPr>
        <w:pStyle w:val="ListParagraph"/>
        <w:numPr>
          <w:ilvl w:val="0"/>
          <w:numId w:val="19"/>
        </w:numPr>
        <w:ind w:left="0" w:firstLine="1296"/>
        <w:jc w:val="both"/>
      </w:pPr>
      <w:r>
        <w:rPr>
          <w:rFonts w:eastAsiaTheme="minorHAnsi"/>
        </w:rPr>
        <w:t>Kad a</w:t>
      </w:r>
      <w:r w:rsidR="00E5480C" w:rsidRPr="00AB4A62">
        <w:t>tsakovo veiksmai bei sprendimai</w:t>
      </w:r>
      <w:r>
        <w:t>,</w:t>
      </w:r>
      <w:r w:rsidR="00E5480C" w:rsidRPr="00AB4A62">
        <w:t xml:space="preserve"> vykdant sutartį su </w:t>
      </w:r>
      <w:proofErr w:type="spellStart"/>
      <w:r w:rsidR="00551639" w:rsidRPr="00AB4A62">
        <w:t>Rohde</w:t>
      </w:r>
      <w:proofErr w:type="spellEnd"/>
      <w:r w:rsidR="00551639" w:rsidRPr="00AB4A62">
        <w:t xml:space="preserve"> </w:t>
      </w:r>
      <w:proofErr w:type="spellStart"/>
      <w:r w:rsidR="00551639" w:rsidRPr="00AB4A62">
        <w:t>Nielsen</w:t>
      </w:r>
      <w:proofErr w:type="spellEnd"/>
      <w:r w:rsidR="00551639" w:rsidRPr="00AB4A62">
        <w:t xml:space="preserve"> A/S</w:t>
      </w:r>
      <w:r>
        <w:t>,</w:t>
      </w:r>
      <w:r w:rsidR="00E5480C" w:rsidRPr="00AB4A62">
        <w:t xml:space="preserve"> nelaikytini peržengiančiais protingos komercinės rizikos</w:t>
      </w:r>
      <w:r>
        <w:t xml:space="preserve"> ribas</w:t>
      </w:r>
      <w:r w:rsidR="00E5480C" w:rsidRPr="00AB4A62">
        <w:t xml:space="preserve">, patvirtina ir </w:t>
      </w:r>
      <w:r w:rsidR="00625054" w:rsidRPr="00AB4A62">
        <w:t>i</w:t>
      </w:r>
      <w:r w:rsidR="00E5480C" w:rsidRPr="00AB4A62">
        <w:t>eškovo elgesys po</w:t>
      </w:r>
      <w:r>
        <w:t xml:space="preserve"> to, kai </w:t>
      </w:r>
      <w:r w:rsidR="003E75C2" w:rsidRPr="00AB4A62">
        <w:t>atsakovas</w:t>
      </w:r>
      <w:r w:rsidR="00E5480C" w:rsidRPr="00AB4A62">
        <w:t xml:space="preserve"> buvo atšauktas iš vadovo pareigų</w:t>
      </w:r>
      <w:r w:rsidR="00F867F3" w:rsidRPr="00AB4A62">
        <w:t>.</w:t>
      </w:r>
      <w:r w:rsidR="003D67D5" w:rsidRPr="00AB4A62">
        <w:t xml:space="preserve"> </w:t>
      </w:r>
      <w:r w:rsidR="00E5480C" w:rsidRPr="00AB4A62">
        <w:t>Ieškovas ir</w:t>
      </w:r>
      <w:r>
        <w:t>,</w:t>
      </w:r>
      <w:r w:rsidR="00E5480C" w:rsidRPr="00AB4A62">
        <w:t xml:space="preserve"> išėjus </w:t>
      </w:r>
      <w:r w:rsidR="00791BE2" w:rsidRPr="00AB4A62">
        <w:t>a</w:t>
      </w:r>
      <w:r w:rsidR="00E5480C" w:rsidRPr="00AB4A62">
        <w:t>tsakovui</w:t>
      </w:r>
      <w:r>
        <w:t>,</w:t>
      </w:r>
      <w:r w:rsidR="00E5480C" w:rsidRPr="00AB4A62">
        <w:t xml:space="preserve"> taikė identišką atliktų darbų priėmimo</w:t>
      </w:r>
      <w:r w:rsidR="00BF6841" w:rsidRPr="00AB4A62">
        <w:t>–</w:t>
      </w:r>
      <w:r w:rsidR="00E5480C" w:rsidRPr="00AB4A62">
        <w:t>perdavimo</w:t>
      </w:r>
      <w:r w:rsidR="001202CF" w:rsidRPr="00AB4A62">
        <w:t xml:space="preserve"> p</w:t>
      </w:r>
      <w:r w:rsidR="00E5480C" w:rsidRPr="00AB4A62">
        <w:t>raktiką</w:t>
      </w:r>
      <w:r>
        <w:t>, t. y.</w:t>
      </w:r>
      <w:r w:rsidR="001A5E2B" w:rsidRPr="00AB4A62">
        <w:t xml:space="preserve"> naujai paskirtas </w:t>
      </w:r>
      <w:r w:rsidR="00C031D8" w:rsidRPr="00AB4A62">
        <w:t>ieškovo</w:t>
      </w:r>
      <w:r w:rsidR="001A5E2B" w:rsidRPr="00AB4A62">
        <w:t xml:space="preserve"> vadovas </w:t>
      </w:r>
      <w:bookmarkStart w:id="8" w:name="Buk_21"/>
      <w:r w:rsidR="0007256B" w:rsidRPr="0062574B">
        <w:t xml:space="preserve">A. V. </w:t>
      </w:r>
      <w:bookmarkEnd w:id="8"/>
      <w:r w:rsidR="001A5E2B" w:rsidRPr="00AB4A62">
        <w:t xml:space="preserve">pritarė atsakovo pozicijai ir taip pat atsisakė apmokėti </w:t>
      </w:r>
      <w:proofErr w:type="spellStart"/>
      <w:r w:rsidR="00551639" w:rsidRPr="00AB4A62">
        <w:t>Rohde</w:t>
      </w:r>
      <w:proofErr w:type="spellEnd"/>
      <w:r w:rsidR="00551639" w:rsidRPr="00AB4A62">
        <w:t xml:space="preserve"> </w:t>
      </w:r>
      <w:proofErr w:type="spellStart"/>
      <w:r w:rsidR="00551639" w:rsidRPr="00AB4A62">
        <w:t>Nielsen</w:t>
      </w:r>
      <w:proofErr w:type="spellEnd"/>
      <w:r w:rsidR="00551639" w:rsidRPr="00AB4A62">
        <w:t xml:space="preserve"> A/S</w:t>
      </w:r>
      <w:r w:rsidR="001A5E2B" w:rsidRPr="00AB4A62">
        <w:t xml:space="preserve"> pateiktas sąskaitas; i</w:t>
      </w:r>
      <w:r w:rsidR="001202CF" w:rsidRPr="00AB4A62">
        <w:t>eškovas, 2012</w:t>
      </w:r>
      <w:r w:rsidR="009D74D9" w:rsidRPr="00AB4A62">
        <w:t xml:space="preserve"> m. lapkričio 30 d.</w:t>
      </w:r>
      <w:r w:rsidR="001202CF" w:rsidRPr="00AB4A62">
        <w:t xml:space="preserve"> gavęs </w:t>
      </w:r>
      <w:proofErr w:type="spellStart"/>
      <w:r w:rsidR="00551639" w:rsidRPr="00AB4A62">
        <w:t>Rohde</w:t>
      </w:r>
      <w:proofErr w:type="spellEnd"/>
      <w:r w:rsidR="00551639" w:rsidRPr="00AB4A62">
        <w:t xml:space="preserve"> </w:t>
      </w:r>
      <w:proofErr w:type="spellStart"/>
      <w:r w:rsidR="00551639" w:rsidRPr="00AB4A62">
        <w:t>Nielsen</w:t>
      </w:r>
      <w:proofErr w:type="spellEnd"/>
      <w:r w:rsidR="00551639" w:rsidRPr="00AB4A62">
        <w:t xml:space="preserve"> A/S</w:t>
      </w:r>
      <w:r w:rsidR="001202CF" w:rsidRPr="00AB4A62">
        <w:t xml:space="preserve"> </w:t>
      </w:r>
      <w:r w:rsidR="00551CB2" w:rsidRPr="00AB4A62">
        <w:t>i</w:t>
      </w:r>
      <w:r w:rsidR="001202CF" w:rsidRPr="00AB4A62">
        <w:t>eškinį, pateikė ir asmeniškai pasirašė atsiliepimą, kuriame ne pripažino ieškinį</w:t>
      </w:r>
      <w:r w:rsidR="00C10FB1" w:rsidRPr="00AB4A62">
        <w:t xml:space="preserve">, </w:t>
      </w:r>
      <w:r w:rsidR="001202CF" w:rsidRPr="00AB4A62">
        <w:t>tačiau visiškai palaikė ankstesnio vadovo poziciją ginčo klausimais. Ieškovas, tikėjęs bei savo poziciją viešai teisme grindęs tais pačiais argumentais, kvestionuoja savo paties tolesnių sprendimų teisėtumą.</w:t>
      </w:r>
    </w:p>
    <w:p w:rsidR="00CC15F7" w:rsidRPr="00AB4A62" w:rsidRDefault="003E75C2" w:rsidP="00BD1F61">
      <w:pPr>
        <w:pStyle w:val="ListParagraph"/>
        <w:numPr>
          <w:ilvl w:val="0"/>
          <w:numId w:val="19"/>
        </w:numPr>
        <w:ind w:left="0" w:firstLine="1296"/>
        <w:jc w:val="both"/>
      </w:pPr>
      <w:r w:rsidRPr="00AB4A62">
        <w:t>Atsakovas</w:t>
      </w:r>
      <w:r w:rsidR="00546A47" w:rsidRPr="00AB4A62">
        <w:t xml:space="preserve"> teigia, kad nepažeidė pareigų</w:t>
      </w:r>
      <w:r w:rsidR="00520269" w:rsidRPr="00AB4A62">
        <w:t xml:space="preserve"> bei neatliko neteisėtų veiksmų</w:t>
      </w:r>
      <w:r w:rsidR="00C20E2D">
        <w:t>,</w:t>
      </w:r>
      <w:r w:rsidR="00520269" w:rsidRPr="00AB4A62">
        <w:t xml:space="preserve"> </w:t>
      </w:r>
      <w:r w:rsidR="00546A47" w:rsidRPr="00AB4A62">
        <w:t xml:space="preserve"> vykdant sutartis su AB „Klaipėdos hidrotechnika“ ir </w:t>
      </w:r>
      <w:proofErr w:type="spellStart"/>
      <w:r w:rsidR="00546A47" w:rsidRPr="00AB4A62">
        <w:t>Strabag</w:t>
      </w:r>
      <w:proofErr w:type="spellEnd"/>
      <w:r w:rsidR="00546A47" w:rsidRPr="00AB4A62">
        <w:t xml:space="preserve"> </w:t>
      </w:r>
      <w:proofErr w:type="spellStart"/>
      <w:r w:rsidR="00546A47" w:rsidRPr="00AB4A62">
        <w:t>Wasserbau</w:t>
      </w:r>
      <w:proofErr w:type="spellEnd"/>
      <w:r w:rsidR="00546A47" w:rsidRPr="00AB4A62">
        <w:t xml:space="preserve"> </w:t>
      </w:r>
      <w:proofErr w:type="spellStart"/>
      <w:r w:rsidR="00546A47" w:rsidRPr="00AB4A62">
        <w:t>GmbH</w:t>
      </w:r>
      <w:proofErr w:type="spellEnd"/>
      <w:r w:rsidR="00546A47" w:rsidRPr="00AB4A62">
        <w:t>.</w:t>
      </w:r>
      <w:r w:rsidR="005279F8" w:rsidRPr="00AB4A62">
        <w:t xml:space="preserve"> </w:t>
      </w:r>
      <w:r w:rsidR="00261823" w:rsidRPr="00AB4A62">
        <w:t xml:space="preserve">Rangovui </w:t>
      </w:r>
      <w:r w:rsidR="00E42048" w:rsidRPr="00AB4A62">
        <w:t>AB „Klaipėdos hidrotechnika“</w:t>
      </w:r>
      <w:r w:rsidR="00C20E2D">
        <w:t>,</w:t>
      </w:r>
      <w:r w:rsidR="00E42048" w:rsidRPr="00AB4A62">
        <w:t xml:space="preserve"> </w:t>
      </w:r>
      <w:r w:rsidR="00261823" w:rsidRPr="00AB4A62">
        <w:t xml:space="preserve">esant nepajėgiam vykdyti sutartinius įsipareigojimus, </w:t>
      </w:r>
      <w:r w:rsidRPr="00AB4A62">
        <w:t>atsakovas</w:t>
      </w:r>
      <w:r w:rsidR="00261823" w:rsidRPr="00AB4A62">
        <w:t xml:space="preserve"> turėjo pasverti protingą ūkinę komercinę riziką, susijusią su </w:t>
      </w:r>
      <w:r w:rsidR="005279F8" w:rsidRPr="00AB4A62">
        <w:t>o</w:t>
      </w:r>
      <w:r w:rsidR="00261823" w:rsidRPr="00AB4A62">
        <w:t>bjekt</w:t>
      </w:r>
      <w:r w:rsidR="005279F8" w:rsidRPr="00AB4A62">
        <w:t>u</w:t>
      </w:r>
      <w:r w:rsidR="00261823" w:rsidRPr="00AB4A62">
        <w:t xml:space="preserve"> – Klaipėdos valstybiniu jūrų uostu, t. y. valstybinės reikšmės objektu, kuriame atliekamų darbų kaip įmanoma greitesnis užbaigimas yra viešasis interesas. </w:t>
      </w:r>
      <w:r w:rsidRPr="00AB4A62">
        <w:t>Atsakovas</w:t>
      </w:r>
      <w:r w:rsidR="00261823" w:rsidRPr="00AB4A62">
        <w:t xml:space="preserve"> turėjo pasirinkti, ar priimti protingą ūkinę komercinę riziką</w:t>
      </w:r>
      <w:r w:rsidR="0064605B">
        <w:t xml:space="preserve"> -</w:t>
      </w:r>
      <w:r w:rsidR="00261823" w:rsidRPr="00AB4A62">
        <w:t xml:space="preserve"> galimą riziką kilti ginčui dėl Sutarčių Nr. 1</w:t>
      </w:r>
      <w:r w:rsidR="00C20E2D">
        <w:t>-</w:t>
      </w:r>
      <w:r w:rsidR="00261823" w:rsidRPr="00AB4A62">
        <w:t>4 su rangovais, tačiau užbaigti nevykdomus darbus per įmanomai trumpesnį bei racionalesnį laiką</w:t>
      </w:r>
      <w:r w:rsidR="00C20E2D">
        <w:t>,</w:t>
      </w:r>
      <w:r w:rsidR="00261823" w:rsidRPr="00AB4A62">
        <w:t xml:space="preserve"> pasitelkiant naujus rangovus, ar toliau leisti neveiksniam rangovui </w:t>
      </w:r>
      <w:r w:rsidR="00E42048" w:rsidRPr="00AB4A62">
        <w:t xml:space="preserve">AB „Klaipėdos hidrotechnika“ </w:t>
      </w:r>
      <w:r w:rsidR="00261823" w:rsidRPr="00AB4A62">
        <w:t xml:space="preserve">vilkinti darbų užbaigimą, tokiu būdu didinant nuostolius </w:t>
      </w:r>
      <w:r w:rsidR="005279F8" w:rsidRPr="00AB4A62">
        <w:t>i</w:t>
      </w:r>
      <w:r w:rsidR="00261823" w:rsidRPr="00AB4A62">
        <w:t xml:space="preserve">eškovui bei negaunant investicijų grąžos, kuri buvo pradėta gauti užbaigus objekto statybos darbus. </w:t>
      </w:r>
      <w:r w:rsidR="00C20E2D">
        <w:t>A</w:t>
      </w:r>
      <w:r w:rsidR="00261823" w:rsidRPr="00AB4A62">
        <w:t xml:space="preserve">plinkybė, kad </w:t>
      </w:r>
      <w:r w:rsidR="008107AA" w:rsidRPr="00AB4A62">
        <w:t>a</w:t>
      </w:r>
      <w:r w:rsidR="00261823" w:rsidRPr="00AB4A62">
        <w:t xml:space="preserve">tsakovui </w:t>
      </w:r>
      <w:r w:rsidR="00E42048" w:rsidRPr="00AB4A62">
        <w:t xml:space="preserve">AB „Klaipėdos hidrotechnika“ </w:t>
      </w:r>
      <w:r w:rsidR="00261823" w:rsidRPr="00AB4A62">
        <w:t xml:space="preserve">vadovas siūlė kyšį tam, kad </w:t>
      </w:r>
      <w:r w:rsidR="008107AA" w:rsidRPr="00AB4A62">
        <w:t>a</w:t>
      </w:r>
      <w:r w:rsidRPr="00AB4A62">
        <w:t>tsakovas</w:t>
      </w:r>
      <w:r w:rsidR="00261823" w:rsidRPr="00AB4A62">
        <w:t xml:space="preserve"> užsimerktų prieš </w:t>
      </w:r>
      <w:r w:rsidR="00E42048" w:rsidRPr="00AB4A62">
        <w:t xml:space="preserve">AB „Klaipėdos hidrotechnika“ </w:t>
      </w:r>
      <w:r w:rsidR="00261823" w:rsidRPr="00AB4A62">
        <w:t xml:space="preserve">vykdomus įvairius pažeidimus </w:t>
      </w:r>
      <w:r w:rsidR="008107AA" w:rsidRPr="00AB4A62">
        <w:t>i</w:t>
      </w:r>
      <w:r w:rsidR="00261823" w:rsidRPr="00AB4A62">
        <w:t>eškovo atžvilgiu</w:t>
      </w:r>
      <w:r w:rsidR="00C20E2D">
        <w:t>,</w:t>
      </w:r>
      <w:r w:rsidR="00261823" w:rsidRPr="00AB4A62">
        <w:t xml:space="preserve"> buvo papildoma aplinkybė, pakirtusi pasitikėjimą rangovu bei jo realiomis galimybėmis įvykdyti darbus. </w:t>
      </w:r>
    </w:p>
    <w:p w:rsidR="0064605B" w:rsidRDefault="008107AA" w:rsidP="00CC15F7">
      <w:pPr>
        <w:pStyle w:val="ListParagraph"/>
        <w:numPr>
          <w:ilvl w:val="0"/>
          <w:numId w:val="19"/>
        </w:numPr>
        <w:ind w:left="0" w:firstLine="1296"/>
        <w:jc w:val="both"/>
      </w:pPr>
      <w:r w:rsidRPr="00AB4A62">
        <w:lastRenderedPageBreak/>
        <w:t>Atsakovas pažymi, kad p</w:t>
      </w:r>
      <w:r w:rsidR="00E06A9F" w:rsidRPr="00AB4A62">
        <w:t xml:space="preserve">agrindinę žalą </w:t>
      </w:r>
      <w:r w:rsidR="00E42048" w:rsidRPr="00AB4A62">
        <w:t xml:space="preserve">AB „Klaipėdos hidrotechnika“ </w:t>
      </w:r>
      <w:r w:rsidR="00E06A9F" w:rsidRPr="00AB4A62">
        <w:t xml:space="preserve"> ir </w:t>
      </w:r>
      <w:proofErr w:type="spellStart"/>
      <w:r w:rsidR="00E42048" w:rsidRPr="00AB4A62">
        <w:t>Strabag</w:t>
      </w:r>
      <w:proofErr w:type="spellEnd"/>
      <w:r w:rsidR="00E42048" w:rsidRPr="00AB4A62">
        <w:t xml:space="preserve"> </w:t>
      </w:r>
      <w:proofErr w:type="spellStart"/>
      <w:r w:rsidR="00E42048" w:rsidRPr="00AB4A62">
        <w:t>Wasserbau</w:t>
      </w:r>
      <w:proofErr w:type="spellEnd"/>
      <w:r w:rsidR="00E42048" w:rsidRPr="00AB4A62">
        <w:t xml:space="preserve"> </w:t>
      </w:r>
      <w:proofErr w:type="spellStart"/>
      <w:r w:rsidR="00E42048" w:rsidRPr="00AB4A62">
        <w:t>GmbH</w:t>
      </w:r>
      <w:proofErr w:type="spellEnd"/>
      <w:r w:rsidR="00E42048" w:rsidRPr="00AB4A62">
        <w:t xml:space="preserve"> </w:t>
      </w:r>
      <w:r w:rsidR="00E06A9F" w:rsidRPr="00AB4A62">
        <w:t xml:space="preserve">lėmė ne sutarčių nutraukimas, o darbų sustabdymas. Sprendimas sustabdyti darbus buvo priimtas dar prieš paskiriant </w:t>
      </w:r>
      <w:r w:rsidRPr="00AB4A62">
        <w:t>a</w:t>
      </w:r>
      <w:r w:rsidR="00E06A9F" w:rsidRPr="00AB4A62">
        <w:t xml:space="preserve">tsakovą </w:t>
      </w:r>
      <w:r w:rsidRPr="00AB4A62">
        <w:t>ieškovo</w:t>
      </w:r>
      <w:r w:rsidR="00E06A9F" w:rsidRPr="00AB4A62">
        <w:t xml:space="preserve"> vadovu ir šį sprendimą priėmė tuometinis </w:t>
      </w:r>
      <w:r w:rsidR="00C20E2D">
        <w:t xml:space="preserve">ieškovo </w:t>
      </w:r>
      <w:r w:rsidR="00E06A9F" w:rsidRPr="00AB4A62">
        <w:t xml:space="preserve">vadovas </w:t>
      </w:r>
      <w:bookmarkStart w:id="9" w:name="Buk_2"/>
      <w:r w:rsidR="0007256B" w:rsidRPr="0062574B">
        <w:t>A. K.</w:t>
      </w:r>
      <w:bookmarkEnd w:id="9"/>
      <w:r w:rsidR="002B433D" w:rsidRPr="00AB4A62">
        <w:t xml:space="preserve">. </w:t>
      </w:r>
      <w:r w:rsidR="00C20E2D">
        <w:t>Vėliau</w:t>
      </w:r>
      <w:r w:rsidR="002B433D" w:rsidRPr="00AB4A62">
        <w:t xml:space="preserve"> </w:t>
      </w:r>
      <w:r w:rsidR="00E42048" w:rsidRPr="00AB4A62">
        <w:t xml:space="preserve">AB „Klaipėdos hidrotechnika“ </w:t>
      </w:r>
      <w:r w:rsidR="00E06A9F" w:rsidRPr="00AB4A62">
        <w:t xml:space="preserve">ir </w:t>
      </w:r>
      <w:proofErr w:type="spellStart"/>
      <w:r w:rsidR="00E42048" w:rsidRPr="00AB4A62">
        <w:t>Strabag</w:t>
      </w:r>
      <w:proofErr w:type="spellEnd"/>
      <w:r w:rsidR="00E42048" w:rsidRPr="00AB4A62">
        <w:t xml:space="preserve"> </w:t>
      </w:r>
      <w:proofErr w:type="spellStart"/>
      <w:r w:rsidR="00E42048" w:rsidRPr="00AB4A62">
        <w:t>Wasserbau</w:t>
      </w:r>
      <w:proofErr w:type="spellEnd"/>
      <w:r w:rsidR="00E42048" w:rsidRPr="00AB4A62">
        <w:t xml:space="preserve"> </w:t>
      </w:r>
      <w:proofErr w:type="spellStart"/>
      <w:r w:rsidR="00E42048" w:rsidRPr="00AB4A62">
        <w:t>GmbH</w:t>
      </w:r>
      <w:proofErr w:type="spellEnd"/>
      <w:r w:rsidR="00E42048" w:rsidRPr="00AB4A62">
        <w:t xml:space="preserve"> </w:t>
      </w:r>
      <w:r w:rsidR="00E06A9F" w:rsidRPr="00AB4A62">
        <w:t>patys atsisakė teikti pasiūlymą atlikti papildomus darbus, pripažinę, kad tarp partnerių nėra sutarimo</w:t>
      </w:r>
      <w:r w:rsidR="00C20E2D">
        <w:t>.</w:t>
      </w:r>
    </w:p>
    <w:p w:rsidR="00CC15F7" w:rsidRPr="00AB4A62" w:rsidRDefault="0064605B" w:rsidP="00CC15F7">
      <w:pPr>
        <w:pStyle w:val="ListParagraph"/>
        <w:numPr>
          <w:ilvl w:val="0"/>
          <w:numId w:val="19"/>
        </w:numPr>
        <w:ind w:left="0" w:firstLine="1296"/>
        <w:jc w:val="both"/>
      </w:pPr>
      <w:r>
        <w:t>Atsakovo teigimu, i</w:t>
      </w:r>
      <w:r w:rsidR="00DC2D0A" w:rsidRPr="00AB4A62">
        <w:t xml:space="preserve">eškovas neįrodo, kad </w:t>
      </w:r>
      <w:r w:rsidR="0039298D" w:rsidRPr="00AB4A62">
        <w:t>a</w:t>
      </w:r>
      <w:r w:rsidR="003E75C2" w:rsidRPr="00AB4A62">
        <w:t>tsakovas</w:t>
      </w:r>
      <w:r w:rsidR="00DC2D0A" w:rsidRPr="00AB4A62">
        <w:t xml:space="preserve"> turėjo galimybę elgtis kitaip ir kitokie sprendimai būtų naudingesni </w:t>
      </w:r>
      <w:r w:rsidR="0039298D" w:rsidRPr="00AB4A62">
        <w:t>ieškovui</w:t>
      </w:r>
      <w:r w:rsidR="00DC2D0A" w:rsidRPr="00AB4A62">
        <w:t xml:space="preserve">. </w:t>
      </w:r>
      <w:r w:rsidR="003E75C2" w:rsidRPr="00AB4A62">
        <w:t>Atsakovas</w:t>
      </w:r>
      <w:r w:rsidR="00DC2D0A" w:rsidRPr="00AB4A62">
        <w:t xml:space="preserve"> neturėjo galimybės elgtis kitaip, priimti kitus sprendimus</w:t>
      </w:r>
      <w:r w:rsidR="0039298D" w:rsidRPr="00AB4A62">
        <w:t>, kadangi a</w:t>
      </w:r>
      <w:r w:rsidR="00DC2D0A" w:rsidRPr="00AB4A62">
        <w:t>tsakovą ribojo 2009</w:t>
      </w:r>
      <w:r w:rsidR="0039298D" w:rsidRPr="00AB4A62">
        <w:t xml:space="preserve"> m. kovo 26 d. ieškovo</w:t>
      </w:r>
      <w:r w:rsidR="00DC2D0A" w:rsidRPr="00AB4A62">
        <w:t xml:space="preserve"> valdybos sprendimas, kuriuo buvo įtvirtintas priemonių planas ir konkretūs įpareigojimai </w:t>
      </w:r>
      <w:r w:rsidR="0039298D" w:rsidRPr="00AB4A62">
        <w:t>ieškovui</w:t>
      </w:r>
      <w:r w:rsidR="00A228AA" w:rsidRPr="00AB4A62">
        <w:t>.</w:t>
      </w:r>
      <w:r w:rsidR="0039298D" w:rsidRPr="00AB4A62">
        <w:t xml:space="preserve"> </w:t>
      </w:r>
      <w:r w:rsidR="003E75C2" w:rsidRPr="00AB4A62">
        <w:t>Atsakovas</w:t>
      </w:r>
      <w:r w:rsidR="00DC2D0A" w:rsidRPr="00AB4A62">
        <w:t xml:space="preserve"> privalėjo laikytis </w:t>
      </w:r>
      <w:r w:rsidR="00C20E2D">
        <w:t>v</w:t>
      </w:r>
      <w:r w:rsidR="00DC2D0A" w:rsidRPr="00AB4A62">
        <w:t>aldybos patvirtinto priemonių plano ir jo laikėsi</w:t>
      </w:r>
      <w:r w:rsidR="00A228AA" w:rsidRPr="00AB4A62">
        <w:t>.</w:t>
      </w:r>
      <w:r w:rsidR="00C20E2D">
        <w:t xml:space="preserve"> </w:t>
      </w:r>
      <w:r w:rsidR="00C622C2" w:rsidRPr="00AB4A62">
        <w:t xml:space="preserve">Tai, kad </w:t>
      </w:r>
      <w:r w:rsidR="00A826EF" w:rsidRPr="00AB4A62">
        <w:t>a</w:t>
      </w:r>
      <w:r w:rsidR="00C622C2" w:rsidRPr="00AB4A62">
        <w:t>tsakovo sprendimai nebuvo akivaizdžiai neprotingi</w:t>
      </w:r>
      <w:r w:rsidR="00C20E2D">
        <w:t>,</w:t>
      </w:r>
      <w:r w:rsidR="00C622C2" w:rsidRPr="00AB4A62">
        <w:t xml:space="preserve"> patvirtina faktas, kad nustatyti, ar </w:t>
      </w:r>
      <w:r w:rsidR="00C20E2D">
        <w:t>ieško</w:t>
      </w:r>
      <w:r w:rsidR="00EF42B0" w:rsidRPr="00AB4A62">
        <w:t>vas</w:t>
      </w:r>
      <w:r w:rsidR="00C622C2" w:rsidRPr="00AB4A62">
        <w:t xml:space="preserve"> pažeidė sutartis, prireikė net 3-jų instancijų teismų išvadų</w:t>
      </w:r>
      <w:r w:rsidR="00EF42B0" w:rsidRPr="00AB4A62">
        <w:t xml:space="preserve">, todėl </w:t>
      </w:r>
      <w:r w:rsidR="00C622C2" w:rsidRPr="00AB4A62">
        <w:t xml:space="preserve">nėra jokio pagrindo laikyti, kad </w:t>
      </w:r>
      <w:r w:rsidR="00EF42B0" w:rsidRPr="00AB4A62">
        <w:t>a</w:t>
      </w:r>
      <w:r w:rsidR="003E75C2" w:rsidRPr="00AB4A62">
        <w:t>tsakovas</w:t>
      </w:r>
      <w:r w:rsidR="00C622C2" w:rsidRPr="00AB4A62">
        <w:t>, retrospektyviu požiūriu priimdamas atitinkamus sprendimus</w:t>
      </w:r>
      <w:r w:rsidR="00C20E2D">
        <w:t>,</w:t>
      </w:r>
      <w:r w:rsidR="00C622C2" w:rsidRPr="00AB4A62">
        <w:t xml:space="preserve"> veikė peržengdamas protingą ūkinę riziką. </w:t>
      </w:r>
    </w:p>
    <w:p w:rsidR="00CC15F7" w:rsidRPr="00AB4A62" w:rsidRDefault="00CC15F7" w:rsidP="00BD1F61">
      <w:pPr>
        <w:pStyle w:val="ListParagraph"/>
        <w:numPr>
          <w:ilvl w:val="0"/>
          <w:numId w:val="19"/>
        </w:numPr>
        <w:ind w:left="0" w:firstLine="1296"/>
        <w:jc w:val="both"/>
      </w:pPr>
      <w:r w:rsidRPr="00AB4A62">
        <w:t>Faktas, kad p</w:t>
      </w:r>
      <w:r w:rsidR="00D50496" w:rsidRPr="00AB4A62">
        <w:t xml:space="preserve">ats </w:t>
      </w:r>
      <w:r w:rsidRPr="00AB4A62">
        <w:t>i</w:t>
      </w:r>
      <w:r w:rsidR="00D50496" w:rsidRPr="00AB4A62">
        <w:t xml:space="preserve">eškovas, vadovaujant </w:t>
      </w:r>
      <w:bookmarkStart w:id="10" w:name="Buk_17"/>
      <w:r w:rsidR="0007256B" w:rsidRPr="0062574B">
        <w:t>A. V.</w:t>
      </w:r>
      <w:bookmarkEnd w:id="10"/>
      <w:r w:rsidR="00D50496" w:rsidRPr="00AB4A62">
        <w:t xml:space="preserve">, palaikė </w:t>
      </w:r>
      <w:r w:rsidRPr="00AB4A62">
        <w:t>atsakovo</w:t>
      </w:r>
      <w:r w:rsidR="00D50496" w:rsidRPr="00AB4A62">
        <w:t xml:space="preserve"> poziciją bei teikė apeliacinį </w:t>
      </w:r>
      <w:r w:rsidR="00C20E2D">
        <w:t>ir</w:t>
      </w:r>
      <w:r w:rsidR="00D50496" w:rsidRPr="00AB4A62">
        <w:t xml:space="preserve"> net 3 kasacinius skundus patvirtina </w:t>
      </w:r>
      <w:r w:rsidRPr="00AB4A62">
        <w:t>a</w:t>
      </w:r>
      <w:r w:rsidR="00D50496" w:rsidRPr="00AB4A62">
        <w:t xml:space="preserve">tsakovo įrodinėjamas aplinkybes, kad </w:t>
      </w:r>
      <w:r w:rsidRPr="00AB4A62">
        <w:t>a</w:t>
      </w:r>
      <w:r w:rsidR="003E75C2" w:rsidRPr="00AB4A62">
        <w:t>tsakovas</w:t>
      </w:r>
      <w:r w:rsidR="00D50496" w:rsidRPr="00AB4A62">
        <w:t xml:space="preserve"> turėjo pagrįstą pagrindą manyti, </w:t>
      </w:r>
      <w:r w:rsidRPr="00AB4A62">
        <w:t>jog</w:t>
      </w:r>
      <w:r w:rsidR="00D50496" w:rsidRPr="00AB4A62">
        <w:t xml:space="preserve"> </w:t>
      </w:r>
      <w:r w:rsidRPr="00AB4A62">
        <w:t>i</w:t>
      </w:r>
      <w:r w:rsidR="00D50496" w:rsidRPr="00AB4A62">
        <w:t>eškovas veikia teisėtai bei nepažeisdamas sutarčių.</w:t>
      </w:r>
      <w:r w:rsidRPr="00AB4A62">
        <w:t xml:space="preserve"> </w:t>
      </w:r>
      <w:r w:rsidR="00C20E2D">
        <w:t>Be to, a</w:t>
      </w:r>
      <w:r w:rsidR="003E75C2" w:rsidRPr="00AB4A62">
        <w:t>tsakovas</w:t>
      </w:r>
      <w:r w:rsidRPr="00AB4A62">
        <w:t xml:space="preserve"> </w:t>
      </w:r>
      <w:r w:rsidR="00522573" w:rsidRPr="00AB4A62">
        <w:t xml:space="preserve">sutarčių vykdymo ir nutraukimo klausimų nesprendė vienašališkai ar subjektyviai. </w:t>
      </w:r>
      <w:r w:rsidR="003E75C2" w:rsidRPr="00AB4A62">
        <w:t>Atsakovas</w:t>
      </w:r>
      <w:r w:rsidR="00522573" w:rsidRPr="00AB4A62">
        <w:t xml:space="preserve"> tardavosi su specialistais</w:t>
      </w:r>
      <w:r w:rsidRPr="00AB4A62">
        <w:t xml:space="preserve">, </w:t>
      </w:r>
      <w:r w:rsidR="00522573" w:rsidRPr="00AB4A62">
        <w:t xml:space="preserve">organizuodavo kreipimąsi į </w:t>
      </w:r>
      <w:r w:rsidR="00C20E2D">
        <w:t>v</w:t>
      </w:r>
      <w:r w:rsidR="00522573" w:rsidRPr="00AB4A62">
        <w:t>aldybą</w:t>
      </w:r>
      <w:r w:rsidR="00744AD2" w:rsidRPr="00AB4A62">
        <w:t>.</w:t>
      </w:r>
    </w:p>
    <w:p w:rsidR="0046451D" w:rsidRPr="00AB4A62" w:rsidRDefault="005046CD" w:rsidP="00BD1F61">
      <w:pPr>
        <w:pStyle w:val="ListParagraph"/>
        <w:numPr>
          <w:ilvl w:val="0"/>
          <w:numId w:val="19"/>
        </w:numPr>
        <w:ind w:left="0" w:firstLine="1296"/>
        <w:jc w:val="both"/>
      </w:pPr>
      <w:r w:rsidRPr="00AB4A62">
        <w:t xml:space="preserve">Ieškovas klaidingai kaip </w:t>
      </w:r>
      <w:r w:rsidR="00CC15F7" w:rsidRPr="00AB4A62">
        <w:t>ieškovui</w:t>
      </w:r>
      <w:r w:rsidRPr="00AB4A62">
        <w:t xml:space="preserve"> padarytą žalą įvardina teismų priteistas mokėti netesybas, kadangi </w:t>
      </w:r>
      <w:r w:rsidR="00CC15F7" w:rsidRPr="00AB4A62">
        <w:t>i</w:t>
      </w:r>
      <w:r w:rsidRPr="00AB4A62">
        <w:t xml:space="preserve">eškovas nevertina to, kokią naudą </w:t>
      </w:r>
      <w:r w:rsidR="00CC15F7" w:rsidRPr="00AB4A62">
        <w:t>ieškovui</w:t>
      </w:r>
      <w:r w:rsidRPr="00AB4A62">
        <w:t xml:space="preserve"> atnešė sutarčių su </w:t>
      </w:r>
      <w:r w:rsidR="00CC15F7" w:rsidRPr="00AB4A62">
        <w:t>AB „Klaipėdos hidrotechnika</w:t>
      </w:r>
      <w:r w:rsidR="00E42048" w:rsidRPr="00AB4A62">
        <w:t xml:space="preserve">“ </w:t>
      </w:r>
      <w:r w:rsidRPr="00AB4A62">
        <w:t xml:space="preserve">ir </w:t>
      </w:r>
      <w:proofErr w:type="spellStart"/>
      <w:r w:rsidR="00E42048" w:rsidRPr="00AB4A62">
        <w:t>Strabag</w:t>
      </w:r>
      <w:proofErr w:type="spellEnd"/>
      <w:r w:rsidR="00E42048" w:rsidRPr="00AB4A62">
        <w:t xml:space="preserve"> </w:t>
      </w:r>
      <w:proofErr w:type="spellStart"/>
      <w:r w:rsidR="00E42048" w:rsidRPr="00AB4A62">
        <w:t>Wasserbau</w:t>
      </w:r>
      <w:proofErr w:type="spellEnd"/>
      <w:r w:rsidR="00E42048" w:rsidRPr="00AB4A62">
        <w:t xml:space="preserve"> </w:t>
      </w:r>
      <w:proofErr w:type="spellStart"/>
      <w:r w:rsidR="00E42048" w:rsidRPr="00AB4A62">
        <w:t>GmbH</w:t>
      </w:r>
      <w:proofErr w:type="spellEnd"/>
      <w:r w:rsidR="00E42048" w:rsidRPr="00AB4A62">
        <w:t xml:space="preserve"> </w:t>
      </w:r>
      <w:r w:rsidRPr="00AB4A62">
        <w:t xml:space="preserve">nutraukimas bei atsisakymas apmokėti nepagrįstas sąskaitas. Atsakovo vadovavimo laikotarpiu priimti sprendimai sukėlė daugiau naudos, nei </w:t>
      </w:r>
      <w:r w:rsidR="00407B46" w:rsidRPr="00AB4A62">
        <w:t>i</w:t>
      </w:r>
      <w:r w:rsidRPr="00AB4A62">
        <w:t xml:space="preserve">eškovas reikalauja priteisti žalos šiuo </w:t>
      </w:r>
      <w:r w:rsidR="00407B46" w:rsidRPr="00AB4A62">
        <w:t>i</w:t>
      </w:r>
      <w:r w:rsidRPr="00AB4A62">
        <w:t>eškiniu.</w:t>
      </w:r>
      <w:r w:rsidR="005426D5" w:rsidRPr="00AB4A62">
        <w:t xml:space="preserve"> </w:t>
      </w:r>
      <w:r w:rsidRPr="00AB4A62">
        <w:t>Atsakovo sprendimas skelbti naujus viešuosius pirkimus Sutarties Nr. 1 darbams tiesiogiai lėmė, kad 2014 m. galiausiai buvo užbaigtos Klaipėdos valstybinio jūrų uosto krantinių statybos, kurios turėjo būti baigtos vėliausiai 2010 metais</w:t>
      </w:r>
      <w:r w:rsidR="005426D5" w:rsidRPr="00AB4A62">
        <w:t>.</w:t>
      </w:r>
      <w:r w:rsidR="00E86403" w:rsidRPr="00AB4A62">
        <w:t xml:space="preserve"> </w:t>
      </w:r>
      <w:r w:rsidRPr="00AB4A62">
        <w:t>Užbaigus statybas</w:t>
      </w:r>
      <w:r w:rsidR="00C20E2D">
        <w:t>,</w:t>
      </w:r>
      <w:r w:rsidRPr="00AB4A62">
        <w:t xml:space="preserve"> </w:t>
      </w:r>
      <w:r w:rsidR="00407B46" w:rsidRPr="00AB4A62">
        <w:t>i</w:t>
      </w:r>
      <w:r w:rsidRPr="00AB4A62">
        <w:t xml:space="preserve">eškovo pajamos iš karto ženkliai padidėjo, taigi, </w:t>
      </w:r>
      <w:r w:rsidR="00407B46" w:rsidRPr="00AB4A62">
        <w:t>i</w:t>
      </w:r>
      <w:r w:rsidRPr="00AB4A62">
        <w:t>eškovas gavo akivaizdžią naudą</w:t>
      </w:r>
      <w:r w:rsidR="00C20E2D">
        <w:t xml:space="preserve">. </w:t>
      </w:r>
      <w:r w:rsidR="004A523F" w:rsidRPr="00AB4A62">
        <w:t>V</w:t>
      </w:r>
      <w:r w:rsidRPr="00AB4A62">
        <w:t>ertinant</w:t>
      </w:r>
      <w:r w:rsidR="005C4537">
        <w:t>,</w:t>
      </w:r>
      <w:r w:rsidRPr="00AB4A62">
        <w:t xml:space="preserve"> ar dėl </w:t>
      </w:r>
      <w:r w:rsidR="00407B46" w:rsidRPr="00AB4A62">
        <w:t>a</w:t>
      </w:r>
      <w:r w:rsidRPr="00AB4A62">
        <w:t xml:space="preserve">tsakovo vadovavimo </w:t>
      </w:r>
      <w:r w:rsidR="00407B46" w:rsidRPr="00AB4A62">
        <w:t>ieškovas</w:t>
      </w:r>
      <w:r w:rsidRPr="00AB4A62">
        <w:t xml:space="preserve"> patyrė žalą, turi būti atsižvelgiama į bendrus </w:t>
      </w:r>
      <w:r w:rsidR="008D7EB2" w:rsidRPr="00AB4A62">
        <w:t>ieškovo</w:t>
      </w:r>
      <w:r w:rsidRPr="00AB4A62">
        <w:t xml:space="preserve"> rezultatus. Atsakovui pradėjus vadovauti </w:t>
      </w:r>
      <w:r w:rsidR="008D7EB2" w:rsidRPr="00AB4A62">
        <w:t>ieškovui</w:t>
      </w:r>
      <w:r w:rsidRPr="00AB4A62">
        <w:t xml:space="preserve">, </w:t>
      </w:r>
      <w:r w:rsidR="008D7EB2" w:rsidRPr="00AB4A62">
        <w:t>ieškovo</w:t>
      </w:r>
      <w:r w:rsidRPr="00AB4A62">
        <w:t xml:space="preserve"> grynasis pelnas nuolat didėjo, kas reiškia, jog </w:t>
      </w:r>
      <w:r w:rsidR="008D7EB2" w:rsidRPr="00AB4A62">
        <w:t>i</w:t>
      </w:r>
      <w:r w:rsidRPr="00AB4A62">
        <w:t xml:space="preserve">eškinyje nurodyti </w:t>
      </w:r>
      <w:r w:rsidR="008D7EB2" w:rsidRPr="00AB4A62">
        <w:t>i</w:t>
      </w:r>
      <w:r w:rsidRPr="00AB4A62">
        <w:t xml:space="preserve">eškovo netekimai neturėjo jokios esminės reikšmės galutiniam </w:t>
      </w:r>
      <w:r w:rsidR="008D7EB2" w:rsidRPr="00AB4A62">
        <w:t>ieškovo</w:t>
      </w:r>
      <w:r w:rsidRPr="00AB4A62">
        <w:t xml:space="preserve"> rezultatui.</w:t>
      </w:r>
      <w:r w:rsidR="005C4537">
        <w:t xml:space="preserve"> Todėl </w:t>
      </w:r>
      <w:r w:rsidR="00C258D6" w:rsidRPr="00AB4A62">
        <w:t>i</w:t>
      </w:r>
      <w:r w:rsidR="00DD2293" w:rsidRPr="00AB4A62">
        <w:t xml:space="preserve">eškovo nurodyti nuostoliai apskritai nelaikytini kylančiais iš </w:t>
      </w:r>
      <w:r w:rsidR="00C258D6" w:rsidRPr="00AB4A62">
        <w:t>a</w:t>
      </w:r>
      <w:r w:rsidR="00DD2293" w:rsidRPr="00AB4A62">
        <w:t xml:space="preserve">tsakovo veiksmų, kadangi yra susiję išimtinai su naujojo </w:t>
      </w:r>
      <w:r w:rsidR="00C258D6" w:rsidRPr="00AB4A62">
        <w:t>i</w:t>
      </w:r>
      <w:r w:rsidR="00DD2293" w:rsidRPr="00AB4A62">
        <w:t xml:space="preserve">eškovo vadovo sprendimais bylinėtis ar tęsti bylinėjimąsi, kurių </w:t>
      </w:r>
      <w:r w:rsidR="00C258D6" w:rsidRPr="00AB4A62">
        <w:t>a</w:t>
      </w:r>
      <w:r w:rsidR="003E75C2" w:rsidRPr="00AB4A62">
        <w:t>tsakovas</w:t>
      </w:r>
      <w:r w:rsidR="00DD2293" w:rsidRPr="00AB4A62">
        <w:t xml:space="preserve"> po </w:t>
      </w:r>
      <w:r w:rsidR="00C258D6" w:rsidRPr="00AB4A62">
        <w:t>ieškovo</w:t>
      </w:r>
      <w:r w:rsidR="00DD2293" w:rsidRPr="00AB4A62">
        <w:t xml:space="preserve"> vadovo pareigų palikimo niekaip negalėjo kontroliuoti.</w:t>
      </w:r>
    </w:p>
    <w:p w:rsidR="0046451D" w:rsidRPr="00AB4A62" w:rsidRDefault="00DD2293" w:rsidP="00BD1F61">
      <w:pPr>
        <w:pStyle w:val="ListParagraph"/>
        <w:numPr>
          <w:ilvl w:val="0"/>
          <w:numId w:val="19"/>
        </w:numPr>
        <w:ind w:left="0" w:firstLine="1296"/>
        <w:jc w:val="both"/>
      </w:pPr>
      <w:r w:rsidRPr="00AB4A62">
        <w:t xml:space="preserve">Atsakovo pirminė pozicija, kurią tęsė </w:t>
      </w:r>
      <w:bookmarkStart w:id="11" w:name="Buk_22"/>
      <w:r w:rsidR="0007256B" w:rsidRPr="0062574B">
        <w:t>A. V.</w:t>
      </w:r>
      <w:bookmarkEnd w:id="11"/>
      <w:r w:rsidRPr="00AB4A62">
        <w:t xml:space="preserve">, </w:t>
      </w:r>
      <w:r w:rsidR="005C4537">
        <w:t>-</w:t>
      </w:r>
      <w:r w:rsidRPr="00AB4A62">
        <w:t xml:space="preserve"> nesutikti su </w:t>
      </w:r>
      <w:r w:rsidR="00E42048" w:rsidRPr="00AB4A62">
        <w:t xml:space="preserve">AB „Klaipėdos hidrotechnika“ </w:t>
      </w:r>
      <w:r w:rsidRPr="00AB4A62">
        <w:t xml:space="preserve"> / </w:t>
      </w:r>
      <w:proofErr w:type="spellStart"/>
      <w:r w:rsidR="00E42048" w:rsidRPr="00AB4A62">
        <w:t>Strabag</w:t>
      </w:r>
      <w:proofErr w:type="spellEnd"/>
      <w:r w:rsidR="00E42048" w:rsidRPr="00AB4A62">
        <w:t xml:space="preserve"> </w:t>
      </w:r>
      <w:proofErr w:type="spellStart"/>
      <w:r w:rsidR="00E42048" w:rsidRPr="00AB4A62">
        <w:t>Wasserbau</w:t>
      </w:r>
      <w:proofErr w:type="spellEnd"/>
      <w:r w:rsidR="00E42048" w:rsidRPr="00AB4A62">
        <w:t xml:space="preserve"> </w:t>
      </w:r>
      <w:proofErr w:type="spellStart"/>
      <w:r w:rsidR="00E42048" w:rsidRPr="00AB4A62">
        <w:t>GmbH</w:t>
      </w:r>
      <w:proofErr w:type="spellEnd"/>
      <w:r w:rsidR="00E42048" w:rsidRPr="00AB4A62">
        <w:t xml:space="preserve"> </w:t>
      </w:r>
      <w:r w:rsidRPr="00AB4A62">
        <w:t xml:space="preserve">reikalavimais, buvo akivaizdžiai naudinga </w:t>
      </w:r>
      <w:r w:rsidR="00C258D6" w:rsidRPr="00AB4A62">
        <w:t>ieškovui.</w:t>
      </w:r>
      <w:r w:rsidRPr="00AB4A62">
        <w:t xml:space="preserve"> </w:t>
      </w:r>
      <w:r w:rsidR="005C4537">
        <w:t>B</w:t>
      </w:r>
      <w:r w:rsidRPr="00AB4A62">
        <w:t xml:space="preserve">endra </w:t>
      </w:r>
      <w:r w:rsidR="005C4537">
        <w:t xml:space="preserve">šių rangovų </w:t>
      </w:r>
      <w:r w:rsidRPr="00AB4A62">
        <w:t>reikalavimų suma sudarė 21 595 672,31 L</w:t>
      </w:r>
      <w:r w:rsidR="005C4537">
        <w:t>t</w:t>
      </w:r>
      <w:r w:rsidRPr="00AB4A62">
        <w:t xml:space="preserve"> (6 254 538,09 EUR)</w:t>
      </w:r>
      <w:r w:rsidR="00C258D6" w:rsidRPr="00AB4A62">
        <w:t xml:space="preserve">, </w:t>
      </w:r>
      <w:r w:rsidRPr="00AB4A62">
        <w:t xml:space="preserve">neskaitant procesinių palūkanų. Bendrai </w:t>
      </w:r>
      <w:r w:rsidR="005279F8" w:rsidRPr="00AB4A62">
        <w:t>AB „Klaipėdos hidrotechnika“</w:t>
      </w:r>
      <w:r w:rsidRPr="00AB4A62">
        <w:t xml:space="preserve">/ </w:t>
      </w:r>
      <w:proofErr w:type="spellStart"/>
      <w:r w:rsidR="00E42048" w:rsidRPr="00AB4A62">
        <w:t>Strabag</w:t>
      </w:r>
      <w:proofErr w:type="spellEnd"/>
      <w:r w:rsidR="00E42048" w:rsidRPr="00AB4A62">
        <w:t xml:space="preserve"> </w:t>
      </w:r>
      <w:proofErr w:type="spellStart"/>
      <w:r w:rsidR="00E42048" w:rsidRPr="00AB4A62">
        <w:t>Wasserbau</w:t>
      </w:r>
      <w:proofErr w:type="spellEnd"/>
      <w:r w:rsidR="00E42048" w:rsidRPr="00AB4A62">
        <w:t xml:space="preserve"> </w:t>
      </w:r>
      <w:proofErr w:type="spellStart"/>
      <w:r w:rsidR="00E42048" w:rsidRPr="00AB4A62">
        <w:t>GmbH</w:t>
      </w:r>
      <w:proofErr w:type="spellEnd"/>
      <w:r w:rsidR="00E42048" w:rsidRPr="00AB4A62">
        <w:t xml:space="preserve"> </w:t>
      </w:r>
      <w:r w:rsidRPr="00AB4A62">
        <w:t>naudai</w:t>
      </w:r>
      <w:r w:rsidR="005C4537">
        <w:t>,</w:t>
      </w:r>
      <w:r w:rsidRPr="00AB4A62">
        <w:t xml:space="preserve"> vykdydama</w:t>
      </w:r>
      <w:r w:rsidR="005C4537">
        <w:t>s</w:t>
      </w:r>
      <w:r w:rsidRPr="00AB4A62">
        <w:t xml:space="preserve"> </w:t>
      </w:r>
      <w:r w:rsidR="00C258D6" w:rsidRPr="00AB4A62">
        <w:t>galutinį</w:t>
      </w:r>
      <w:r w:rsidRPr="00AB4A62">
        <w:t xml:space="preserve"> L</w:t>
      </w:r>
      <w:r w:rsidR="00C258D6" w:rsidRPr="00AB4A62">
        <w:t xml:space="preserve">ietuvos Aukščiausiojo Teismo </w:t>
      </w:r>
      <w:r w:rsidRPr="00AB4A62">
        <w:t>sprendimą</w:t>
      </w:r>
      <w:r w:rsidR="005C4537">
        <w:t>,</w:t>
      </w:r>
      <w:r w:rsidRPr="00AB4A62">
        <w:t xml:space="preserve"> </w:t>
      </w:r>
      <w:r w:rsidR="00C258D6" w:rsidRPr="00AB4A62">
        <w:t>ieškovas</w:t>
      </w:r>
      <w:r w:rsidRPr="00AB4A62">
        <w:t xml:space="preserve"> iš viso sumokėjo</w:t>
      </w:r>
      <w:r w:rsidR="005C4537">
        <w:t xml:space="preserve"> tik</w:t>
      </w:r>
      <w:r w:rsidRPr="00AB4A62">
        <w:t xml:space="preserve"> 3 240 482,15 EUR</w:t>
      </w:r>
      <w:r w:rsidR="00C258D6" w:rsidRPr="00AB4A62">
        <w:t>.</w:t>
      </w:r>
      <w:r w:rsidRPr="00AB4A62">
        <w:t xml:space="preserve"> Tuo atveju, jeigu </w:t>
      </w:r>
      <w:r w:rsidR="003E75C2" w:rsidRPr="00AB4A62">
        <w:t>atsakovas</w:t>
      </w:r>
      <w:r w:rsidRPr="00AB4A62">
        <w:t xml:space="preserve"> būtų iškart</w:t>
      </w:r>
      <w:r w:rsidR="005C4537">
        <w:t>,</w:t>
      </w:r>
      <w:r w:rsidRPr="00AB4A62">
        <w:t xml:space="preserve"> dar iki </w:t>
      </w:r>
      <w:r w:rsidR="005C4537">
        <w:t>rangovams k</w:t>
      </w:r>
      <w:r w:rsidRPr="00AB4A62">
        <w:t>reipiantis į teismą</w:t>
      </w:r>
      <w:r w:rsidR="005C4537">
        <w:t>,</w:t>
      </w:r>
      <w:r w:rsidRPr="00AB4A62">
        <w:t xml:space="preserve"> sutikęs su visais reikalavimais, ieškovas būtų nepagrįstai sumokėjęs sumas, </w:t>
      </w:r>
      <w:r w:rsidR="00F15740" w:rsidRPr="00AB4A62">
        <w:t>pagal reikalavimus, kurie buvo atmesti ir kurie du kartus viršija visą šio ieškinio sumą.</w:t>
      </w:r>
      <w:r w:rsidR="006C1D97" w:rsidRPr="00AB4A62">
        <w:t xml:space="preserve"> Šios aplinkybės paneigia žalos egzistavimo faktą</w:t>
      </w:r>
      <w:r w:rsidR="0046451D" w:rsidRPr="00AB4A62">
        <w:t>. Atsakovas n</w:t>
      </w:r>
      <w:r w:rsidR="0046597D" w:rsidRPr="00AB4A62">
        <w:t xml:space="preserve">esutinka su ieškovo pozicija, kad ieškovas patyrė naudą ne dėl atsakovo veiksmų, nes statybos buvo </w:t>
      </w:r>
      <w:r w:rsidR="008B0244" w:rsidRPr="00AB4A62">
        <w:t>galutinai</w:t>
      </w:r>
      <w:r w:rsidR="0046597D" w:rsidRPr="00AB4A62">
        <w:t xml:space="preserve"> užbai</w:t>
      </w:r>
      <w:r w:rsidR="005C4537">
        <w:t xml:space="preserve">gtos tik vadovaujant </w:t>
      </w:r>
      <w:bookmarkStart w:id="12" w:name="Buk_18"/>
      <w:r w:rsidR="0007256B" w:rsidRPr="0062574B">
        <w:t>A. V.</w:t>
      </w:r>
      <w:bookmarkEnd w:id="12"/>
      <w:r w:rsidR="005C4537">
        <w:t xml:space="preserve">. Tik </w:t>
      </w:r>
      <w:r w:rsidR="0046597D" w:rsidRPr="00AB4A62">
        <w:t xml:space="preserve">nutraukus santykius su </w:t>
      </w:r>
      <w:r w:rsidR="005279F8" w:rsidRPr="00AB4A62">
        <w:t>AB „Klaipėdos hidrotechnika“</w:t>
      </w:r>
      <w:r w:rsidR="00E42048" w:rsidRPr="00AB4A62">
        <w:t xml:space="preserve"> </w:t>
      </w:r>
      <w:r w:rsidR="0046597D" w:rsidRPr="00AB4A62">
        <w:t>ir pradėjus dirbti naujiems rangovams</w:t>
      </w:r>
      <w:r w:rsidR="005C4537">
        <w:t>,</w:t>
      </w:r>
      <w:r w:rsidR="0046597D" w:rsidRPr="00AB4A62">
        <w:t xml:space="preserve"> buvo įmanoma pasiekti nurodytus rezultatus.</w:t>
      </w:r>
    </w:p>
    <w:p w:rsidR="000D3C03" w:rsidRPr="00AB4A62" w:rsidRDefault="003E75C2" w:rsidP="00BD1F61">
      <w:pPr>
        <w:pStyle w:val="ListParagraph"/>
        <w:numPr>
          <w:ilvl w:val="0"/>
          <w:numId w:val="19"/>
        </w:numPr>
        <w:ind w:left="0" w:firstLine="1296"/>
        <w:jc w:val="both"/>
      </w:pPr>
      <w:r w:rsidRPr="00AB4A62">
        <w:t>Atsakov</w:t>
      </w:r>
      <w:r w:rsidR="005C4537">
        <w:t>o</w:t>
      </w:r>
      <w:r w:rsidR="00576A73" w:rsidRPr="00AB4A62">
        <w:t xml:space="preserve"> teigi</w:t>
      </w:r>
      <w:r w:rsidR="005C4537">
        <w:t>mu</w:t>
      </w:r>
      <w:r w:rsidR="00576A73" w:rsidRPr="00AB4A62">
        <w:t xml:space="preserve">, nėra priežastinio ryšio tarp </w:t>
      </w:r>
      <w:r w:rsidR="00CD2397" w:rsidRPr="00AB4A62">
        <w:t>atsakovo vadovavimo metu priimtų sprendimų i</w:t>
      </w:r>
      <w:r w:rsidR="00740D8F" w:rsidRPr="00AB4A62">
        <w:t>r</w:t>
      </w:r>
      <w:r w:rsidR="00CD2397" w:rsidRPr="00AB4A62">
        <w:t xml:space="preserve"> ieškovo nurodytos žalos. </w:t>
      </w:r>
      <w:r w:rsidR="005C4537">
        <w:t>Nors</w:t>
      </w:r>
      <w:r w:rsidR="00CD2397" w:rsidRPr="00AB4A62">
        <w:t xml:space="preserve"> ginčo su </w:t>
      </w:r>
      <w:proofErr w:type="spellStart"/>
      <w:r w:rsidR="0046451D" w:rsidRPr="00AB4A62">
        <w:t>Rohde</w:t>
      </w:r>
      <w:proofErr w:type="spellEnd"/>
      <w:r w:rsidR="0046451D" w:rsidRPr="00AB4A62">
        <w:t xml:space="preserve"> </w:t>
      </w:r>
      <w:proofErr w:type="spellStart"/>
      <w:r w:rsidR="0046451D" w:rsidRPr="00AB4A62">
        <w:t>Nielsen</w:t>
      </w:r>
      <w:proofErr w:type="spellEnd"/>
      <w:r w:rsidR="0046451D" w:rsidRPr="00AB4A62">
        <w:t xml:space="preserve"> A/S </w:t>
      </w:r>
      <w:r w:rsidR="00CD2397" w:rsidRPr="00AB4A62">
        <w:t xml:space="preserve">atveju žalą sukėlė sprendimas nemokėti </w:t>
      </w:r>
      <w:proofErr w:type="spellStart"/>
      <w:r w:rsidR="0046451D" w:rsidRPr="00AB4A62">
        <w:t>Rohde</w:t>
      </w:r>
      <w:proofErr w:type="spellEnd"/>
      <w:r w:rsidR="0046451D" w:rsidRPr="00AB4A62">
        <w:t xml:space="preserve"> </w:t>
      </w:r>
      <w:proofErr w:type="spellStart"/>
      <w:r w:rsidR="0046451D" w:rsidRPr="00AB4A62">
        <w:t>Nielsen</w:t>
      </w:r>
      <w:proofErr w:type="spellEnd"/>
      <w:r w:rsidR="0046451D" w:rsidRPr="00AB4A62">
        <w:t xml:space="preserve"> A/S </w:t>
      </w:r>
      <w:r w:rsidR="00CD2397" w:rsidRPr="00AB4A62">
        <w:t>išrašytų sąskaitų</w:t>
      </w:r>
      <w:r w:rsidR="005C4537">
        <w:t>, t</w:t>
      </w:r>
      <w:r w:rsidR="00CD2397" w:rsidRPr="00AB4A62">
        <w:t xml:space="preserve">ačiau tokį sprendimą priėmė ne </w:t>
      </w:r>
      <w:r w:rsidR="005C4537">
        <w:t>a</w:t>
      </w:r>
      <w:r w:rsidRPr="00AB4A62">
        <w:t>tsakovas</w:t>
      </w:r>
      <w:r w:rsidR="00CD2397" w:rsidRPr="00AB4A62">
        <w:t xml:space="preserve">, </w:t>
      </w:r>
      <w:r w:rsidR="005C4537">
        <w:t>kadangi</w:t>
      </w:r>
      <w:r w:rsidR="00CD2397" w:rsidRPr="00AB4A62">
        <w:t xml:space="preserve"> pagrindinės </w:t>
      </w:r>
      <w:proofErr w:type="spellStart"/>
      <w:r w:rsidR="0046451D" w:rsidRPr="00AB4A62">
        <w:t>R</w:t>
      </w:r>
      <w:r w:rsidR="005C4537">
        <w:t>ohde</w:t>
      </w:r>
      <w:proofErr w:type="spellEnd"/>
      <w:r w:rsidR="0046451D" w:rsidRPr="00AB4A62">
        <w:t xml:space="preserve"> </w:t>
      </w:r>
      <w:proofErr w:type="spellStart"/>
      <w:r w:rsidR="0046451D" w:rsidRPr="00AB4A62">
        <w:t>N</w:t>
      </w:r>
      <w:r w:rsidR="005C4537">
        <w:t>ielsen</w:t>
      </w:r>
      <w:proofErr w:type="spellEnd"/>
      <w:r w:rsidR="0046451D" w:rsidRPr="00AB4A62">
        <w:t xml:space="preserve"> A/S </w:t>
      </w:r>
      <w:r w:rsidR="00CD2397" w:rsidRPr="00AB4A62">
        <w:t xml:space="preserve"> sąskaitos (2012</w:t>
      </w:r>
      <w:r w:rsidR="0046451D" w:rsidRPr="00AB4A62">
        <w:t xml:space="preserve"> m. spalio 4 d.</w:t>
      </w:r>
      <w:r w:rsidR="00CD2397" w:rsidRPr="00AB4A62">
        <w:t xml:space="preserve"> Nr. PI-10630, suma – 4</w:t>
      </w:r>
      <w:r w:rsidR="0046451D" w:rsidRPr="00AB4A62">
        <w:t xml:space="preserve"> </w:t>
      </w:r>
      <w:r w:rsidR="00CD2397" w:rsidRPr="00AB4A62">
        <w:t>875</w:t>
      </w:r>
      <w:r w:rsidR="0046451D" w:rsidRPr="00AB4A62">
        <w:t xml:space="preserve"> </w:t>
      </w:r>
      <w:r w:rsidR="00CD2397" w:rsidRPr="00AB4A62">
        <w:t>262,51 L</w:t>
      </w:r>
      <w:r w:rsidR="005C4537">
        <w:t>t</w:t>
      </w:r>
      <w:r w:rsidR="00CD2397" w:rsidRPr="00AB4A62">
        <w:t>) apmokėjimo terminas suėjo 2013</w:t>
      </w:r>
      <w:r w:rsidR="0046451D" w:rsidRPr="00AB4A62">
        <w:t xml:space="preserve"> m. sausio 4 d. </w:t>
      </w:r>
      <w:r w:rsidR="00CD2397" w:rsidRPr="00AB4A62">
        <w:t xml:space="preserve">- jau po to, kai </w:t>
      </w:r>
      <w:r w:rsidR="000D3C03" w:rsidRPr="00AB4A62">
        <w:t>a</w:t>
      </w:r>
      <w:r w:rsidRPr="00AB4A62">
        <w:t>tsakovas</w:t>
      </w:r>
      <w:r w:rsidR="00CD2397" w:rsidRPr="00AB4A62">
        <w:t xml:space="preserve"> </w:t>
      </w:r>
      <w:r w:rsidR="00CD2397" w:rsidRPr="00AB4A62">
        <w:lastRenderedPageBreak/>
        <w:t xml:space="preserve">buvo atšauktas iš </w:t>
      </w:r>
      <w:r w:rsidR="000D3C03" w:rsidRPr="00AB4A62">
        <w:t>ieškovo</w:t>
      </w:r>
      <w:r w:rsidR="00CD2397" w:rsidRPr="00AB4A62">
        <w:t xml:space="preserve"> vadovo pareigų. Pagrindinė netesybų ir palūkanų suma susiformavo bylinėjimosi su rangovais laikotarpiu. Rangovo ieškinys buvo pareikštas praėjus beveik metams po to, kai </w:t>
      </w:r>
      <w:r w:rsidR="000D3C03" w:rsidRPr="00AB4A62">
        <w:t>a</w:t>
      </w:r>
      <w:r w:rsidRPr="00AB4A62">
        <w:t>tsakovas</w:t>
      </w:r>
      <w:r w:rsidR="00CD2397" w:rsidRPr="00AB4A62">
        <w:t xml:space="preserve"> nebedirbo pas </w:t>
      </w:r>
      <w:r w:rsidR="000D3C03" w:rsidRPr="00AB4A62">
        <w:t>i</w:t>
      </w:r>
      <w:r w:rsidR="00CD2397" w:rsidRPr="00AB4A62">
        <w:t xml:space="preserve">eškovą. Sprendimą bylinėtis teismuose priėmė ne </w:t>
      </w:r>
      <w:r w:rsidR="000D3C03" w:rsidRPr="00AB4A62">
        <w:t>a</w:t>
      </w:r>
      <w:r w:rsidRPr="00AB4A62">
        <w:t>tsakovas</w:t>
      </w:r>
      <w:r w:rsidR="00CD2397" w:rsidRPr="00AB4A62">
        <w:t xml:space="preserve">, o dabartinis vadovas </w:t>
      </w:r>
      <w:bookmarkStart w:id="13" w:name="Buk_23"/>
      <w:r w:rsidR="0007256B" w:rsidRPr="0062574B">
        <w:t>A. V.</w:t>
      </w:r>
      <w:bookmarkEnd w:id="13"/>
      <w:r w:rsidR="00CD2397" w:rsidRPr="00AB4A62">
        <w:t>.</w:t>
      </w:r>
      <w:r w:rsidR="00084A10" w:rsidRPr="00AB4A62">
        <w:t xml:space="preserve"> </w:t>
      </w:r>
      <w:r w:rsidRPr="00AB4A62">
        <w:t>Atsakovas</w:t>
      </w:r>
      <w:r w:rsidR="0003068F" w:rsidRPr="00AB4A62">
        <w:t xml:space="preserve"> negalėjo kontroliuoti bylos trukmės, spręsti dėl taikaus ginčo sprendimo</w:t>
      </w:r>
      <w:r w:rsidR="005C4537">
        <w:t>, nes jis</w:t>
      </w:r>
      <w:r w:rsidR="0003068F" w:rsidRPr="00AB4A62">
        <w:t xml:space="preserve"> nebuvo įtrauktas į bylą </w:t>
      </w:r>
      <w:r w:rsidR="005C4537">
        <w:t>dalyvaujančiu</w:t>
      </w:r>
      <w:r w:rsidR="0003068F" w:rsidRPr="00AB4A62">
        <w:t xml:space="preserve"> asmeniu, todėl neturėjo galimybės apginti </w:t>
      </w:r>
      <w:r w:rsidR="000D3C03" w:rsidRPr="00AB4A62">
        <w:t>ieškovo</w:t>
      </w:r>
      <w:r w:rsidR="0003068F" w:rsidRPr="00AB4A62">
        <w:t xml:space="preserve"> pozicijos, pateikti papildomų argumentų, paaiškinimų.</w:t>
      </w:r>
    </w:p>
    <w:p w:rsidR="004F2FE8" w:rsidRPr="00AB4A62" w:rsidRDefault="00084A10" w:rsidP="005C4537">
      <w:pPr>
        <w:pStyle w:val="ListParagraph"/>
        <w:numPr>
          <w:ilvl w:val="0"/>
          <w:numId w:val="19"/>
        </w:numPr>
        <w:spacing w:before="120" w:after="120"/>
        <w:ind w:left="0" w:firstLine="1276"/>
        <w:jc w:val="both"/>
      </w:pPr>
      <w:r w:rsidRPr="00AB4A62">
        <w:t>Ginčo su</w:t>
      </w:r>
      <w:r w:rsidR="005279F8" w:rsidRPr="00AB4A62">
        <w:t xml:space="preserve"> AB „Klaipėdos hidrotechnika“</w:t>
      </w:r>
      <w:r w:rsidR="00E42048" w:rsidRPr="00AB4A62">
        <w:t xml:space="preserve"> </w:t>
      </w:r>
      <w:r w:rsidRPr="00AB4A62">
        <w:t>/</w:t>
      </w:r>
      <w:r w:rsidR="005279F8" w:rsidRPr="00AB4A62">
        <w:t xml:space="preserve"> </w:t>
      </w:r>
      <w:proofErr w:type="spellStart"/>
      <w:r w:rsidR="005279F8" w:rsidRPr="00AB4A62">
        <w:t>Strabag</w:t>
      </w:r>
      <w:proofErr w:type="spellEnd"/>
      <w:r w:rsidR="005279F8" w:rsidRPr="00AB4A62">
        <w:t xml:space="preserve"> </w:t>
      </w:r>
      <w:proofErr w:type="spellStart"/>
      <w:r w:rsidR="005279F8" w:rsidRPr="00AB4A62">
        <w:t>Wasserbau</w:t>
      </w:r>
      <w:proofErr w:type="spellEnd"/>
      <w:r w:rsidR="005279F8" w:rsidRPr="00AB4A62">
        <w:t xml:space="preserve"> </w:t>
      </w:r>
      <w:proofErr w:type="spellStart"/>
      <w:r w:rsidR="005279F8" w:rsidRPr="00AB4A62">
        <w:t>GmbH</w:t>
      </w:r>
      <w:proofErr w:type="spellEnd"/>
      <w:r w:rsidR="005279F8" w:rsidRPr="00AB4A62">
        <w:t xml:space="preserve"> </w:t>
      </w:r>
      <w:r w:rsidRPr="00AB4A62">
        <w:t xml:space="preserve">atveju </w:t>
      </w:r>
      <w:r w:rsidR="0003068F" w:rsidRPr="00AB4A62">
        <w:t xml:space="preserve"> ginčas teisme prasidėjo anksčiau nei </w:t>
      </w:r>
      <w:r w:rsidR="003E75C2" w:rsidRPr="00AB4A62">
        <w:t>atsakovas</w:t>
      </w:r>
      <w:r w:rsidR="0003068F" w:rsidRPr="00AB4A62">
        <w:t xml:space="preserve"> nustojo eiti ieškovo vadovo pareigas, bet </w:t>
      </w:r>
      <w:r w:rsidRPr="00AB4A62">
        <w:t xml:space="preserve">pagrindinis bylinėjimasis vyko tuo metu, kai </w:t>
      </w:r>
      <w:r w:rsidR="000D3C03" w:rsidRPr="00AB4A62">
        <w:t>ieškovui</w:t>
      </w:r>
      <w:r w:rsidRPr="00AB4A62">
        <w:t xml:space="preserve"> vadovavo </w:t>
      </w:r>
      <w:bookmarkStart w:id="14" w:name="Buk_24"/>
      <w:r w:rsidR="0007256B" w:rsidRPr="0062574B">
        <w:t>A. V.</w:t>
      </w:r>
      <w:bookmarkEnd w:id="14"/>
      <w:r w:rsidRPr="00AB4A62">
        <w:t>, kuris ir priėmė sprendimą tęsti bylinėjimąsi</w:t>
      </w:r>
      <w:r w:rsidR="00507F5C" w:rsidRPr="00AB4A62">
        <w:t xml:space="preserve">. </w:t>
      </w:r>
      <w:r w:rsidRPr="00AB4A62">
        <w:t xml:space="preserve">Ieškovas, atstovaujamas </w:t>
      </w:r>
      <w:bookmarkStart w:id="15" w:name="Buk_8"/>
      <w:r w:rsidR="0007256B" w:rsidRPr="0062574B">
        <w:t>A. V.</w:t>
      </w:r>
      <w:bookmarkEnd w:id="15"/>
      <w:r w:rsidRPr="00AB4A62">
        <w:t xml:space="preserve">, laikėsi pozicijos, kad </w:t>
      </w:r>
      <w:r w:rsidR="000D3C03" w:rsidRPr="00AB4A62">
        <w:t>i</w:t>
      </w:r>
      <w:r w:rsidRPr="00AB4A62">
        <w:t xml:space="preserve">eškovo (atstovaujamo </w:t>
      </w:r>
      <w:bookmarkStart w:id="16" w:name="Buk_47"/>
      <w:r w:rsidR="0007256B" w:rsidRPr="0062574B">
        <w:t>E. G.</w:t>
      </w:r>
      <w:bookmarkEnd w:id="16"/>
      <w:r w:rsidRPr="00AB4A62">
        <w:t>) sprendimai buvo teisingi. Šią aplinkybę patvirtina tai, kad teismo sprendimas buvo skundžiamas apeliacine ir kasacine tvarka</w:t>
      </w:r>
      <w:r w:rsidR="00FA4343" w:rsidRPr="00AB4A62">
        <w:t>.</w:t>
      </w:r>
      <w:r w:rsidR="005C4537">
        <w:t xml:space="preserve"> </w:t>
      </w:r>
      <w:r w:rsidR="0003068F" w:rsidRPr="00AB4A62">
        <w:t>Visi pateikti argumentai ir įrodymai</w:t>
      </w:r>
      <w:r w:rsidR="005C4537">
        <w:t xml:space="preserve"> taip pat</w:t>
      </w:r>
      <w:r w:rsidR="004F2FE8" w:rsidRPr="00AB4A62">
        <w:t xml:space="preserve"> patvirtina</w:t>
      </w:r>
      <w:r w:rsidR="00A142D2">
        <w:t>,</w:t>
      </w:r>
      <w:r w:rsidR="0003068F" w:rsidRPr="00AB4A62">
        <w:t xml:space="preserve"> kad ginčo su </w:t>
      </w:r>
      <w:proofErr w:type="spellStart"/>
      <w:r w:rsidR="004F2FE8" w:rsidRPr="00AB4A62">
        <w:t>Rohde</w:t>
      </w:r>
      <w:proofErr w:type="spellEnd"/>
      <w:r w:rsidR="004F2FE8" w:rsidRPr="00AB4A62">
        <w:t xml:space="preserve"> </w:t>
      </w:r>
      <w:proofErr w:type="spellStart"/>
      <w:r w:rsidR="004F2FE8" w:rsidRPr="00AB4A62">
        <w:t>Nielsen</w:t>
      </w:r>
      <w:proofErr w:type="spellEnd"/>
      <w:r w:rsidR="004F2FE8" w:rsidRPr="00AB4A62">
        <w:t xml:space="preserve"> A/S</w:t>
      </w:r>
      <w:r w:rsidR="0003068F" w:rsidRPr="00AB4A62">
        <w:t xml:space="preserve"> ir </w:t>
      </w:r>
      <w:r w:rsidR="005279F8" w:rsidRPr="00AB4A62">
        <w:t>AB „Klaipėdos hidrotechnika“</w:t>
      </w:r>
      <w:r w:rsidR="0003068F" w:rsidRPr="00AB4A62">
        <w:t xml:space="preserve">/ </w:t>
      </w:r>
      <w:proofErr w:type="spellStart"/>
      <w:r w:rsidR="005279F8" w:rsidRPr="00AB4A62">
        <w:t>Strabag</w:t>
      </w:r>
      <w:proofErr w:type="spellEnd"/>
      <w:r w:rsidR="005279F8" w:rsidRPr="00AB4A62">
        <w:t xml:space="preserve"> </w:t>
      </w:r>
      <w:proofErr w:type="spellStart"/>
      <w:r w:rsidR="005279F8" w:rsidRPr="00AB4A62">
        <w:t>Wasserbau</w:t>
      </w:r>
      <w:proofErr w:type="spellEnd"/>
      <w:r w:rsidR="005279F8" w:rsidRPr="00AB4A62">
        <w:t xml:space="preserve"> </w:t>
      </w:r>
      <w:proofErr w:type="spellStart"/>
      <w:r w:rsidR="005279F8" w:rsidRPr="00AB4A62">
        <w:t>GmbH</w:t>
      </w:r>
      <w:proofErr w:type="spellEnd"/>
      <w:r w:rsidR="005279F8" w:rsidRPr="00AB4A62">
        <w:t xml:space="preserve"> </w:t>
      </w:r>
      <w:r w:rsidR="004F2FE8" w:rsidRPr="00AB4A62">
        <w:t xml:space="preserve">atveju </w:t>
      </w:r>
      <w:r w:rsidR="005279F8" w:rsidRPr="00AB4A62">
        <w:t>a</w:t>
      </w:r>
      <w:r w:rsidR="0003068F" w:rsidRPr="00AB4A62">
        <w:t>tsakovo veiksmuose nėra kaltės.</w:t>
      </w:r>
    </w:p>
    <w:p w:rsidR="0031566D" w:rsidRPr="00AB4A62" w:rsidRDefault="003528FB" w:rsidP="005C4537">
      <w:pPr>
        <w:pStyle w:val="ListParagraph"/>
        <w:numPr>
          <w:ilvl w:val="0"/>
          <w:numId w:val="19"/>
        </w:numPr>
        <w:spacing w:before="120" w:after="120"/>
        <w:ind w:left="0" w:firstLine="1276"/>
        <w:jc w:val="both"/>
      </w:pPr>
      <w:r w:rsidRPr="00AB4A62">
        <w:t xml:space="preserve">Ginčo laikotarpiu </w:t>
      </w:r>
      <w:r w:rsidR="004F2FE8" w:rsidRPr="00AB4A62">
        <w:t>ieškovo</w:t>
      </w:r>
      <w:r w:rsidRPr="00AB4A62">
        <w:t xml:space="preserve"> generalinio direktoriaus pareigas ėjo ne tik </w:t>
      </w:r>
      <w:r w:rsidR="004F2FE8" w:rsidRPr="00AB4A62">
        <w:t>a</w:t>
      </w:r>
      <w:r w:rsidR="003E75C2" w:rsidRPr="00AB4A62">
        <w:t>tsakovas</w:t>
      </w:r>
      <w:r w:rsidRPr="00AB4A62">
        <w:t>, tačiau ir kiti asmenys, kurių sprendimai turėjo įtakos ginčo teismų sprendimams: nuo 2009</w:t>
      </w:r>
      <w:r w:rsidR="004F2FE8" w:rsidRPr="00AB4A62">
        <w:t xml:space="preserve"> m. kovo 26 d.</w:t>
      </w:r>
      <w:r w:rsidRPr="00AB4A62">
        <w:t xml:space="preserve"> iki 2009</w:t>
      </w:r>
      <w:r w:rsidR="004F2FE8" w:rsidRPr="00AB4A62">
        <w:t xml:space="preserve"> m. birželio 15 d. –</w:t>
      </w:r>
      <w:r w:rsidRPr="00AB4A62">
        <w:t xml:space="preserve"> </w:t>
      </w:r>
      <w:bookmarkStart w:id="17" w:name="Buk_3"/>
      <w:r w:rsidR="0007256B" w:rsidRPr="0062574B">
        <w:t>A. K.</w:t>
      </w:r>
      <w:bookmarkEnd w:id="17"/>
      <w:r w:rsidR="005C4537">
        <w:t>,</w:t>
      </w:r>
      <w:r w:rsidRPr="00AB4A62">
        <w:t xml:space="preserve"> nuo 2009</w:t>
      </w:r>
      <w:r w:rsidR="004F2FE8" w:rsidRPr="00AB4A62">
        <w:t xml:space="preserve"> m. birželio 16 d.</w:t>
      </w:r>
      <w:r w:rsidRPr="00AB4A62">
        <w:t xml:space="preserve"> iki 2012</w:t>
      </w:r>
      <w:r w:rsidR="004F2FE8" w:rsidRPr="00AB4A62">
        <w:t xml:space="preserve"> m. lapkričio 14 d. –</w:t>
      </w:r>
      <w:r w:rsidR="005C4537">
        <w:t xml:space="preserve"> </w:t>
      </w:r>
      <w:r w:rsidR="003E75C2" w:rsidRPr="00AB4A62">
        <w:t>atsakovas</w:t>
      </w:r>
      <w:r w:rsidRPr="00AB4A62">
        <w:t>, nuo 2013</w:t>
      </w:r>
      <w:r w:rsidR="004F2FE8" w:rsidRPr="00AB4A62">
        <w:t xml:space="preserve"> m. vasario 5 d.</w:t>
      </w:r>
      <w:r w:rsidRPr="00AB4A62">
        <w:t xml:space="preserve"> </w:t>
      </w:r>
      <w:r w:rsidR="00A142D2">
        <w:t xml:space="preserve">- </w:t>
      </w:r>
      <w:bookmarkStart w:id="18" w:name="Buk_25"/>
      <w:r w:rsidR="0007256B" w:rsidRPr="0062574B">
        <w:t>A. V.</w:t>
      </w:r>
      <w:bookmarkEnd w:id="18"/>
      <w:r w:rsidR="00820CCE" w:rsidRPr="00AB4A62">
        <w:t>.</w:t>
      </w:r>
      <w:r w:rsidR="005C4537">
        <w:t xml:space="preserve"> </w:t>
      </w:r>
      <w:r w:rsidR="003E75C2" w:rsidRPr="00AB4A62">
        <w:t>Atsakovas</w:t>
      </w:r>
      <w:r w:rsidR="004328BA" w:rsidRPr="00AB4A62">
        <w:t xml:space="preserve"> mano, kad tuo atveju, jei teismas pripažintų, kad </w:t>
      </w:r>
      <w:r w:rsidR="004F2FE8" w:rsidRPr="00AB4A62">
        <w:t>i</w:t>
      </w:r>
      <w:r w:rsidR="004328BA" w:rsidRPr="00AB4A62">
        <w:t xml:space="preserve">eškovui buvo padaryta </w:t>
      </w:r>
      <w:r w:rsidR="004F2FE8" w:rsidRPr="00AB4A62">
        <w:t>ž</w:t>
      </w:r>
      <w:r w:rsidR="004328BA" w:rsidRPr="00AB4A62">
        <w:t xml:space="preserve">ala, dėl tokios </w:t>
      </w:r>
      <w:r w:rsidR="004F2FE8" w:rsidRPr="00AB4A62">
        <w:t>ž</w:t>
      </w:r>
      <w:r w:rsidR="004328BA" w:rsidRPr="00AB4A62">
        <w:t xml:space="preserve">alos atsakomybė kiltų būtent </w:t>
      </w:r>
      <w:bookmarkStart w:id="19" w:name="Buk_19"/>
      <w:r w:rsidR="0007256B" w:rsidRPr="0062574B">
        <w:t>A. V.</w:t>
      </w:r>
      <w:bookmarkEnd w:id="19"/>
      <w:r w:rsidR="004328BA" w:rsidRPr="00AB4A62">
        <w:t xml:space="preserve">, kuris ginčo laikotarpiu priėmė atitinkamus sprendimus, lėmusius iš </w:t>
      </w:r>
      <w:r w:rsidR="004F2FE8" w:rsidRPr="00AB4A62">
        <w:t>ieškovo</w:t>
      </w:r>
      <w:r w:rsidR="004328BA" w:rsidRPr="00AB4A62">
        <w:t xml:space="preserve"> priteistas sumas, nesusijusias su pagrindiniais turtiniais reikalavimais bylose</w:t>
      </w:r>
      <w:r w:rsidR="00A142D2">
        <w:t xml:space="preserve"> - </w:t>
      </w:r>
      <w:r w:rsidR="004328BA" w:rsidRPr="00AB4A62">
        <w:t xml:space="preserve">priėmė sprendimą nesutikti su </w:t>
      </w:r>
      <w:proofErr w:type="spellStart"/>
      <w:r w:rsidR="007D7313" w:rsidRPr="00AB4A62">
        <w:t>Rohde</w:t>
      </w:r>
      <w:proofErr w:type="spellEnd"/>
      <w:r w:rsidR="007D7313" w:rsidRPr="00AB4A62">
        <w:t xml:space="preserve"> </w:t>
      </w:r>
      <w:proofErr w:type="spellStart"/>
      <w:r w:rsidR="007D7313" w:rsidRPr="00AB4A62">
        <w:t>Nielsen</w:t>
      </w:r>
      <w:proofErr w:type="spellEnd"/>
      <w:r w:rsidR="007D7313" w:rsidRPr="00AB4A62">
        <w:t xml:space="preserve"> A/S</w:t>
      </w:r>
      <w:r w:rsidR="0046451D" w:rsidRPr="00AB4A62">
        <w:t xml:space="preserve"> </w:t>
      </w:r>
      <w:r w:rsidR="004328BA" w:rsidRPr="00AB4A62">
        <w:t xml:space="preserve"> bei</w:t>
      </w:r>
      <w:r w:rsidR="005279F8" w:rsidRPr="00AB4A62">
        <w:t xml:space="preserve"> AB „Klaipėdos hidrotechnika“</w:t>
      </w:r>
      <w:r w:rsidR="00E42048" w:rsidRPr="00AB4A62">
        <w:t xml:space="preserve"> </w:t>
      </w:r>
      <w:r w:rsidR="004328BA" w:rsidRPr="00AB4A62">
        <w:t xml:space="preserve">ir </w:t>
      </w:r>
      <w:proofErr w:type="spellStart"/>
      <w:r w:rsidR="005279F8" w:rsidRPr="00AB4A62">
        <w:t>Strabag</w:t>
      </w:r>
      <w:proofErr w:type="spellEnd"/>
      <w:r w:rsidR="005279F8" w:rsidRPr="00AB4A62">
        <w:t xml:space="preserve"> </w:t>
      </w:r>
      <w:proofErr w:type="spellStart"/>
      <w:r w:rsidR="005279F8" w:rsidRPr="00AB4A62">
        <w:t>Wasserbau</w:t>
      </w:r>
      <w:proofErr w:type="spellEnd"/>
      <w:r w:rsidR="005279F8" w:rsidRPr="00AB4A62">
        <w:t xml:space="preserve"> </w:t>
      </w:r>
      <w:proofErr w:type="spellStart"/>
      <w:r w:rsidR="005279F8" w:rsidRPr="00AB4A62">
        <w:t>GmbH</w:t>
      </w:r>
      <w:proofErr w:type="spellEnd"/>
      <w:r w:rsidR="005279F8" w:rsidRPr="00AB4A62">
        <w:t xml:space="preserve"> </w:t>
      </w:r>
      <w:r w:rsidR="004328BA" w:rsidRPr="00AB4A62">
        <w:t xml:space="preserve">reikalavimais civilinėse bylose; turėjo teisę keisti </w:t>
      </w:r>
      <w:r w:rsidR="007D7313" w:rsidRPr="00AB4A62">
        <w:t>ieškovo</w:t>
      </w:r>
      <w:r w:rsidR="004328BA" w:rsidRPr="00AB4A62">
        <w:t xml:space="preserve"> poziciją, kurios buvo laikomasi vadovaujant </w:t>
      </w:r>
      <w:bookmarkStart w:id="20" w:name="Buk_52"/>
      <w:r w:rsidR="0007256B" w:rsidRPr="0062574B">
        <w:t>E. G.</w:t>
      </w:r>
      <w:bookmarkEnd w:id="20"/>
      <w:r w:rsidR="004328BA" w:rsidRPr="00AB4A62">
        <w:t xml:space="preserve">; priėmė sprendimus skųsti </w:t>
      </w:r>
      <w:r w:rsidR="007D7313" w:rsidRPr="00AB4A62">
        <w:t>ieškovui</w:t>
      </w:r>
      <w:r w:rsidR="004328BA" w:rsidRPr="00AB4A62">
        <w:t xml:space="preserve"> nepalankius teismo sprendimus, dėl ko išaugo priteistų procesinių palūkanų suma; priėmė sprendimą neskųsti apeliacinės instancijos teismo sprendimo dalyje dėl Sutarties Nr. 1 nutraukimo pripažinimo neteisėtu, kas galėjo lemti bylos baigtį</w:t>
      </w:r>
      <w:r w:rsidR="004A58D2" w:rsidRPr="00AB4A62">
        <w:t>;</w:t>
      </w:r>
      <w:r w:rsidR="004328BA" w:rsidRPr="00AB4A62">
        <w:t xml:space="preserve"> buvo valdybos nariu (pirmininku) dar iki </w:t>
      </w:r>
      <w:bookmarkStart w:id="21" w:name="Buk_53"/>
      <w:r w:rsidR="0007256B" w:rsidRPr="0062574B">
        <w:t xml:space="preserve">E. G. </w:t>
      </w:r>
      <w:bookmarkEnd w:id="21"/>
      <w:r w:rsidR="004328BA" w:rsidRPr="00AB4A62">
        <w:t xml:space="preserve">pradedant eiti </w:t>
      </w:r>
      <w:r w:rsidR="005C4537">
        <w:t>ieškovo</w:t>
      </w:r>
      <w:r w:rsidR="004328BA" w:rsidRPr="00AB4A62">
        <w:t xml:space="preserve"> vadovo pareigas</w:t>
      </w:r>
      <w:r w:rsidR="004A58D2" w:rsidRPr="00AB4A62">
        <w:t xml:space="preserve">. </w:t>
      </w:r>
      <w:r w:rsidR="004328BA" w:rsidRPr="00AB4A62">
        <w:t xml:space="preserve"> </w:t>
      </w:r>
      <w:bookmarkStart w:id="22" w:name="Buk_20"/>
      <w:r w:rsidR="0007256B" w:rsidRPr="0062574B">
        <w:t xml:space="preserve">A. V. </w:t>
      </w:r>
      <w:bookmarkEnd w:id="22"/>
      <w:r w:rsidR="004328BA" w:rsidRPr="00AB4A62">
        <w:t xml:space="preserve">buvo puikiai žinomos ginčo su </w:t>
      </w:r>
      <w:r w:rsidR="00E42048" w:rsidRPr="00AB4A62">
        <w:t xml:space="preserve"> </w:t>
      </w:r>
      <w:r w:rsidR="005279F8" w:rsidRPr="00AB4A62">
        <w:t xml:space="preserve">AB „Klaipėdos hidrotechnika“ </w:t>
      </w:r>
      <w:r w:rsidR="004328BA" w:rsidRPr="00AB4A62">
        <w:t xml:space="preserve">ir </w:t>
      </w:r>
      <w:proofErr w:type="spellStart"/>
      <w:r w:rsidR="005279F8" w:rsidRPr="00AB4A62">
        <w:t>Strabag</w:t>
      </w:r>
      <w:proofErr w:type="spellEnd"/>
      <w:r w:rsidR="005279F8" w:rsidRPr="00AB4A62">
        <w:t xml:space="preserve"> </w:t>
      </w:r>
      <w:proofErr w:type="spellStart"/>
      <w:r w:rsidR="005279F8" w:rsidRPr="00AB4A62">
        <w:t>Wasserbau</w:t>
      </w:r>
      <w:proofErr w:type="spellEnd"/>
      <w:r w:rsidR="005279F8" w:rsidRPr="00AB4A62">
        <w:t xml:space="preserve"> </w:t>
      </w:r>
      <w:proofErr w:type="spellStart"/>
      <w:r w:rsidR="005279F8" w:rsidRPr="00AB4A62">
        <w:t>GmbH</w:t>
      </w:r>
      <w:proofErr w:type="spellEnd"/>
      <w:r w:rsidR="005279F8" w:rsidRPr="00AB4A62">
        <w:t xml:space="preserve"> </w:t>
      </w:r>
      <w:r w:rsidR="004328BA" w:rsidRPr="00AB4A62">
        <w:t>aplinkybės</w:t>
      </w:r>
      <w:r w:rsidR="004A58D2" w:rsidRPr="00AB4A62">
        <w:t xml:space="preserve">. </w:t>
      </w:r>
      <w:r w:rsidR="004328BA" w:rsidRPr="00AB4A62">
        <w:t>Jeigu</w:t>
      </w:r>
      <w:r w:rsidR="005C4537">
        <w:t>,</w:t>
      </w:r>
      <w:r w:rsidR="004328BA" w:rsidRPr="00AB4A62">
        <w:t xml:space="preserve"> </w:t>
      </w:r>
      <w:r w:rsidR="00BD6F19" w:rsidRPr="00AB4A62">
        <w:t>i</w:t>
      </w:r>
      <w:r w:rsidR="004328BA" w:rsidRPr="00AB4A62">
        <w:t>eškovo teigimu</w:t>
      </w:r>
      <w:r w:rsidR="005C4537">
        <w:t>,</w:t>
      </w:r>
      <w:r w:rsidR="004328BA" w:rsidRPr="00AB4A62">
        <w:t xml:space="preserve"> </w:t>
      </w:r>
      <w:r w:rsidR="00B57FBD" w:rsidRPr="00AB4A62">
        <w:t xml:space="preserve">atsakovo </w:t>
      </w:r>
      <w:r w:rsidR="004328BA" w:rsidRPr="00AB4A62">
        <w:t xml:space="preserve">pažeidimai buvo tokie akivaizdūs, tai </w:t>
      </w:r>
      <w:bookmarkStart w:id="23" w:name="Buk_9"/>
      <w:r w:rsidR="0007256B" w:rsidRPr="0062574B">
        <w:t xml:space="preserve">A. V. </w:t>
      </w:r>
      <w:bookmarkEnd w:id="23"/>
      <w:r w:rsidR="004328BA" w:rsidRPr="00AB4A62">
        <w:t>elgesys</w:t>
      </w:r>
      <w:r w:rsidR="005C4537">
        <w:t>,</w:t>
      </w:r>
      <w:r w:rsidR="004328BA" w:rsidRPr="00AB4A62">
        <w:t xml:space="preserve"> tęsiant tokius tariamai neteisėtus veiksmus</w:t>
      </w:r>
      <w:r w:rsidR="005C4537">
        <w:t>,</w:t>
      </w:r>
      <w:r w:rsidR="004328BA" w:rsidRPr="00AB4A62">
        <w:t xml:space="preserve"> turėtų būti laikomas neteisėtu ir tiesiogiai žalos atsiradimą lėmusiu elgesiu. </w:t>
      </w:r>
    </w:p>
    <w:p w:rsidR="001A4982" w:rsidRPr="00AB4A62" w:rsidRDefault="003E75C2" w:rsidP="001A4982">
      <w:pPr>
        <w:pStyle w:val="ListParagraph"/>
        <w:numPr>
          <w:ilvl w:val="0"/>
          <w:numId w:val="19"/>
        </w:numPr>
        <w:spacing w:before="120" w:after="120"/>
        <w:ind w:left="0" w:firstLine="1296"/>
        <w:jc w:val="both"/>
      </w:pPr>
      <w:r w:rsidRPr="00AB4A62">
        <w:t>Atsakovas</w:t>
      </w:r>
      <w:r w:rsidR="00A1020A" w:rsidRPr="00AB4A62">
        <w:t xml:space="preserve"> </w:t>
      </w:r>
      <w:r w:rsidR="005C4537">
        <w:t>mano</w:t>
      </w:r>
      <w:r w:rsidR="00A1020A" w:rsidRPr="00AB4A62">
        <w:t xml:space="preserve">, kad šia byla </w:t>
      </w:r>
      <w:r w:rsidR="0031566D" w:rsidRPr="00AB4A62">
        <w:t>i</w:t>
      </w:r>
      <w:r w:rsidR="00A1020A" w:rsidRPr="00AB4A62">
        <w:t>eškovas siekia ne apginti tariamai pažeistus savo interesus, o tenkinti atitinkamų asmenų politinius interesus</w:t>
      </w:r>
      <w:r w:rsidR="00DD18CF">
        <w:t>, t. y. i</w:t>
      </w:r>
      <w:r w:rsidR="00B22F44" w:rsidRPr="00AB4A62">
        <w:t xml:space="preserve">eškovo vadovas asmeniškai siekia pakenkti </w:t>
      </w:r>
      <w:r w:rsidR="0031566D" w:rsidRPr="00AB4A62">
        <w:t>a</w:t>
      </w:r>
      <w:r w:rsidR="00B22F44" w:rsidRPr="00AB4A62">
        <w:t>tsakovui kaip politikui</w:t>
      </w:r>
      <w:r w:rsidR="00DD18CF">
        <w:t xml:space="preserve">. </w:t>
      </w:r>
      <w:r w:rsidR="0039112C" w:rsidRPr="002B0E3B">
        <w:t xml:space="preserve">Nors byloje su </w:t>
      </w:r>
      <w:r w:rsidR="005279F8" w:rsidRPr="002B0E3B">
        <w:t>AB „Klaipėdos hidrotechnika“</w:t>
      </w:r>
      <w:r w:rsidR="00E42048" w:rsidRPr="002B0E3B">
        <w:t xml:space="preserve"> </w:t>
      </w:r>
      <w:r w:rsidR="0039112C" w:rsidRPr="002B0E3B">
        <w:t xml:space="preserve"> ir </w:t>
      </w:r>
      <w:proofErr w:type="spellStart"/>
      <w:r w:rsidR="005279F8" w:rsidRPr="002B0E3B">
        <w:t>Strabag</w:t>
      </w:r>
      <w:proofErr w:type="spellEnd"/>
      <w:r w:rsidR="005279F8" w:rsidRPr="002B0E3B">
        <w:t xml:space="preserve"> </w:t>
      </w:r>
      <w:proofErr w:type="spellStart"/>
      <w:r w:rsidR="005279F8" w:rsidRPr="002B0E3B">
        <w:t>Wasserbau</w:t>
      </w:r>
      <w:proofErr w:type="spellEnd"/>
      <w:r w:rsidR="005279F8" w:rsidRPr="002B0E3B">
        <w:t xml:space="preserve"> </w:t>
      </w:r>
      <w:proofErr w:type="spellStart"/>
      <w:r w:rsidR="005279F8" w:rsidRPr="002B0E3B">
        <w:t>GmbH</w:t>
      </w:r>
      <w:proofErr w:type="spellEnd"/>
      <w:r w:rsidR="005279F8" w:rsidRPr="002B0E3B">
        <w:t xml:space="preserve"> </w:t>
      </w:r>
      <w:r w:rsidR="00193649" w:rsidRPr="002B0E3B">
        <w:t>i</w:t>
      </w:r>
      <w:r w:rsidR="0039112C" w:rsidRPr="002B0E3B">
        <w:t>eškovas kasaciniu skundu skundė</w:t>
      </w:r>
      <w:r w:rsidR="0039112C" w:rsidRPr="00AB4A62">
        <w:t xml:space="preserve"> Lietuvos apeliacinio teismo sprendimo dalį, kuria buvo priteistos netesybos už neteisėtą Sutarties Nr. 1 nutraukimą, tačiau tuo pat metu procesine prasme neapskundė paties netesybų priteisimo pagrindo – Sutarties Nr. 1 nutraukimo pripažinimo neteisėtu. Toks teisiniu požiūriu nepaaiškinamas </w:t>
      </w:r>
      <w:r w:rsidR="00193649" w:rsidRPr="00AB4A62">
        <w:t>i</w:t>
      </w:r>
      <w:r w:rsidR="0039112C" w:rsidRPr="00AB4A62">
        <w:t xml:space="preserve">eškovo elgesys gali liudyti, kad </w:t>
      </w:r>
      <w:r w:rsidR="00193649" w:rsidRPr="00AB4A62">
        <w:t>i</w:t>
      </w:r>
      <w:r w:rsidR="0039112C" w:rsidRPr="00AB4A62">
        <w:t xml:space="preserve">eškovas, vadovaujamas </w:t>
      </w:r>
      <w:bookmarkStart w:id="24" w:name="Buk_10"/>
      <w:r w:rsidR="0007256B" w:rsidRPr="0062574B">
        <w:t>A. V.</w:t>
      </w:r>
      <w:bookmarkEnd w:id="24"/>
      <w:r w:rsidR="0039112C" w:rsidRPr="00AB4A62">
        <w:t xml:space="preserve">, tariamą žalą sukėlė specialiai, turint tikslą pakenkti būtent </w:t>
      </w:r>
      <w:r w:rsidR="00193649" w:rsidRPr="00AB4A62">
        <w:t>a</w:t>
      </w:r>
      <w:r w:rsidR="0039112C" w:rsidRPr="00AB4A62">
        <w:t xml:space="preserve">tsakovui, nes kasacine tvarka liko neapskųsta būtent ta apeliacinės instancijos teismo sprendimo dalis, kuri yra susijusi su veiksmu (sutarties nutraukimu), atliktu </w:t>
      </w:r>
      <w:r w:rsidR="00193649" w:rsidRPr="00AB4A62">
        <w:t>a</w:t>
      </w:r>
      <w:r w:rsidR="0039112C" w:rsidRPr="00AB4A62">
        <w:t xml:space="preserve">tsakovo vadovavimo </w:t>
      </w:r>
      <w:r w:rsidR="00193649" w:rsidRPr="00AB4A62">
        <w:t>i</w:t>
      </w:r>
      <w:r w:rsidR="0039112C" w:rsidRPr="00AB4A62">
        <w:t>eškovui laikotarpiu.</w:t>
      </w:r>
    </w:p>
    <w:p w:rsidR="001A4982" w:rsidRPr="00AB4A62" w:rsidRDefault="003E75C2" w:rsidP="001A4982">
      <w:pPr>
        <w:pStyle w:val="ListParagraph"/>
        <w:numPr>
          <w:ilvl w:val="0"/>
          <w:numId w:val="19"/>
        </w:numPr>
        <w:spacing w:before="120" w:after="120"/>
        <w:ind w:left="0" w:firstLine="1296"/>
        <w:jc w:val="both"/>
      </w:pPr>
      <w:r w:rsidRPr="00FC0E0C">
        <w:t>Atsakovas</w:t>
      </w:r>
      <w:r w:rsidR="00551D24" w:rsidRPr="00FC0E0C">
        <w:t xml:space="preserve"> nurodo</w:t>
      </w:r>
      <w:r w:rsidR="00551D24" w:rsidRPr="00AB4A62">
        <w:t xml:space="preserve">, kad ieškovas praleido ieškinio senaties terminą. </w:t>
      </w:r>
      <w:r w:rsidR="009F139C" w:rsidRPr="00AB4A62">
        <w:t xml:space="preserve">Šioje byloje </w:t>
      </w:r>
      <w:r w:rsidR="00BD1F61" w:rsidRPr="00AB4A62">
        <w:t>i</w:t>
      </w:r>
      <w:r w:rsidR="009F139C" w:rsidRPr="00AB4A62">
        <w:t>eškinys reiškiamas dėl vadovo veiksmais padarytos žalos atlyginimo, todėl</w:t>
      </w:r>
      <w:r w:rsidR="00FC0E0C">
        <w:t xml:space="preserve"> pagal </w:t>
      </w:r>
      <w:r w:rsidR="00D4398D" w:rsidRPr="00AB4A62">
        <w:t>CK</w:t>
      </w:r>
      <w:r w:rsidR="00BD1F61" w:rsidRPr="00AB4A62">
        <w:t xml:space="preserve"> </w:t>
      </w:r>
      <w:r w:rsidR="009F139C" w:rsidRPr="00AB4A62">
        <w:t>1.125 str</w:t>
      </w:r>
      <w:r w:rsidR="00BD1F61" w:rsidRPr="00AB4A62">
        <w:t>aipsnio</w:t>
      </w:r>
      <w:r w:rsidR="009F139C" w:rsidRPr="00AB4A62">
        <w:t xml:space="preserve"> 8 d</w:t>
      </w:r>
      <w:r w:rsidR="00BD1F61" w:rsidRPr="00AB4A62">
        <w:t>al</w:t>
      </w:r>
      <w:r w:rsidR="00FC0E0C">
        <w:t>į</w:t>
      </w:r>
      <w:r w:rsidR="009F139C" w:rsidRPr="00AB4A62">
        <w:t xml:space="preserve"> yra taikomas sutrumpintas trejų metų ieškinio senaties terminas. </w:t>
      </w:r>
      <w:r w:rsidR="00BD1F61" w:rsidRPr="00AB4A62">
        <w:t>I</w:t>
      </w:r>
      <w:r w:rsidR="009F139C" w:rsidRPr="00AB4A62">
        <w:t xml:space="preserve">eškinio senatis prasidėjo tuomet, kai </w:t>
      </w:r>
      <w:r w:rsidR="00BD1F61" w:rsidRPr="00AB4A62">
        <w:t>i</w:t>
      </w:r>
      <w:r w:rsidR="009F139C" w:rsidRPr="00AB4A62">
        <w:t xml:space="preserve">eškovas sužinojo arba turėjo ir galėjo sužinoti apie tai, kad </w:t>
      </w:r>
      <w:r w:rsidR="00BD1F61" w:rsidRPr="00AB4A62">
        <w:t>atsakovas</w:t>
      </w:r>
      <w:r w:rsidR="009F139C" w:rsidRPr="00AB4A62">
        <w:t xml:space="preserve"> atliko neteisėtus veiksmus</w:t>
      </w:r>
      <w:r w:rsidR="00BD1F61" w:rsidRPr="00AB4A62">
        <w:t>.</w:t>
      </w:r>
      <w:r w:rsidR="009F139C" w:rsidRPr="00AB4A62">
        <w:t xml:space="preserve"> Atsakovo vertinimu, apie tokius veiksmus ir galimos žalos riziką </w:t>
      </w:r>
      <w:r w:rsidR="00BD1F61" w:rsidRPr="00AB4A62">
        <w:t>i</w:t>
      </w:r>
      <w:r w:rsidR="009F139C" w:rsidRPr="00AB4A62">
        <w:t xml:space="preserve">eškovas privalėjo sužinoti tuomet, kai į </w:t>
      </w:r>
      <w:r w:rsidR="00BD1F61" w:rsidRPr="00AB4A62">
        <w:t>ieškovo</w:t>
      </w:r>
      <w:r w:rsidR="009F139C" w:rsidRPr="00AB4A62">
        <w:t xml:space="preserve"> vadovus paskyrė </w:t>
      </w:r>
      <w:bookmarkStart w:id="25" w:name="Buk_15"/>
      <w:r w:rsidR="0007256B" w:rsidRPr="0062574B">
        <w:t>A. V.</w:t>
      </w:r>
      <w:bookmarkEnd w:id="25"/>
      <w:r w:rsidR="009F139C" w:rsidRPr="00AB4A62">
        <w:t xml:space="preserve">, kuris, perėmęs vadovavimą įmonei, turėjo ir galėjo įvertinti, ar </w:t>
      </w:r>
      <w:r w:rsidR="00BD1F61" w:rsidRPr="00AB4A62">
        <w:t>a</w:t>
      </w:r>
      <w:r w:rsidR="009F139C" w:rsidRPr="00AB4A62">
        <w:t xml:space="preserve">tsakovo sprendimai, susiję su </w:t>
      </w:r>
      <w:proofErr w:type="spellStart"/>
      <w:r w:rsidR="005D46DD" w:rsidRPr="00AB4A62">
        <w:t>Rohde</w:t>
      </w:r>
      <w:proofErr w:type="spellEnd"/>
      <w:r w:rsidR="005D46DD" w:rsidRPr="00AB4A62">
        <w:t xml:space="preserve"> </w:t>
      </w:r>
      <w:proofErr w:type="spellStart"/>
      <w:r w:rsidR="005D46DD" w:rsidRPr="00AB4A62">
        <w:t>Nielsen</w:t>
      </w:r>
      <w:proofErr w:type="spellEnd"/>
      <w:r w:rsidR="005D46DD" w:rsidRPr="00AB4A62">
        <w:t xml:space="preserve"> A/S </w:t>
      </w:r>
      <w:r w:rsidR="009F139C" w:rsidRPr="00AB4A62">
        <w:t xml:space="preserve">sutartimis bei </w:t>
      </w:r>
      <w:r w:rsidR="005279F8" w:rsidRPr="00AB4A62">
        <w:t xml:space="preserve">AB </w:t>
      </w:r>
      <w:r w:rsidR="005279F8" w:rsidRPr="00AB4A62">
        <w:lastRenderedPageBreak/>
        <w:t>„Klaipėdos hidrotechnika“</w:t>
      </w:r>
      <w:r w:rsidR="009F139C" w:rsidRPr="00AB4A62">
        <w:t>/</w:t>
      </w:r>
      <w:r w:rsidR="005279F8" w:rsidRPr="00AB4A62">
        <w:t xml:space="preserve"> </w:t>
      </w:r>
      <w:proofErr w:type="spellStart"/>
      <w:r w:rsidR="005279F8" w:rsidRPr="00AB4A62">
        <w:t>Strabag</w:t>
      </w:r>
      <w:proofErr w:type="spellEnd"/>
      <w:r w:rsidR="005279F8" w:rsidRPr="00AB4A62">
        <w:t xml:space="preserve"> </w:t>
      </w:r>
      <w:proofErr w:type="spellStart"/>
      <w:r w:rsidR="005279F8" w:rsidRPr="00AB4A62">
        <w:t>Wasserbau</w:t>
      </w:r>
      <w:proofErr w:type="spellEnd"/>
      <w:r w:rsidR="005279F8" w:rsidRPr="00AB4A62">
        <w:t xml:space="preserve"> </w:t>
      </w:r>
      <w:proofErr w:type="spellStart"/>
      <w:r w:rsidR="005279F8" w:rsidRPr="00AB4A62">
        <w:t>GmbH</w:t>
      </w:r>
      <w:proofErr w:type="spellEnd"/>
      <w:r w:rsidR="005279F8" w:rsidRPr="00AB4A62">
        <w:t xml:space="preserve"> </w:t>
      </w:r>
      <w:r w:rsidR="009F139C" w:rsidRPr="00AB4A62">
        <w:t>sutartimis</w:t>
      </w:r>
      <w:r w:rsidR="00FC0E0C">
        <w:t>,</w:t>
      </w:r>
      <w:r w:rsidR="009F139C" w:rsidRPr="00AB4A62">
        <w:t xml:space="preserve"> buvo teisingi ir teisėti</w:t>
      </w:r>
      <w:r w:rsidR="007423C6" w:rsidRPr="00AB4A62">
        <w:t>,</w:t>
      </w:r>
      <w:r w:rsidR="005D46DD" w:rsidRPr="00AB4A62">
        <w:t xml:space="preserve"> </w:t>
      </w:r>
      <w:r w:rsidR="009F139C" w:rsidRPr="00AB4A62">
        <w:t>visi šie rangovai jau tuomet buvo pareiškę pretenzijas</w:t>
      </w:r>
      <w:r w:rsidR="007423C6" w:rsidRPr="00AB4A62">
        <w:t>.</w:t>
      </w:r>
      <w:r w:rsidR="005B1FBD" w:rsidRPr="00AB4A62">
        <w:t xml:space="preserve"> </w:t>
      </w:r>
    </w:p>
    <w:p w:rsidR="001A4982" w:rsidRPr="00AB4A62" w:rsidRDefault="005B1FBD" w:rsidP="001A4982">
      <w:pPr>
        <w:pStyle w:val="ListParagraph"/>
        <w:numPr>
          <w:ilvl w:val="0"/>
          <w:numId w:val="19"/>
        </w:numPr>
        <w:spacing w:before="120" w:after="120"/>
        <w:ind w:left="0" w:firstLine="1296"/>
        <w:jc w:val="both"/>
      </w:pPr>
      <w:r w:rsidRPr="00B03A9C">
        <w:t>Laikant, kad</w:t>
      </w:r>
      <w:r w:rsidRPr="00AB4A62">
        <w:t xml:space="preserve"> protingas terminas perimti tokios didelės įmonės veiklą galėtų būti apie 3 mėn., ieškinio senaties terminas dėl </w:t>
      </w:r>
      <w:r w:rsidR="0011696B" w:rsidRPr="00AB4A62">
        <w:t>i</w:t>
      </w:r>
      <w:r w:rsidRPr="00AB4A62">
        <w:t xml:space="preserve">eškovo tariamai padarytos žalos prasidėjo 2013 m. gegužės 3 d. Atitinkamai ieškinio senaties terminas pasibaigė 2016 m. gegužės 3 d., o </w:t>
      </w:r>
      <w:r w:rsidR="00F85E59" w:rsidRPr="00AB4A62">
        <w:t>i</w:t>
      </w:r>
      <w:r w:rsidRPr="00AB4A62">
        <w:t xml:space="preserve">eškinys yra pateiktas net dvejus metus praleidus šį terminą. </w:t>
      </w:r>
      <w:r w:rsidR="00F45B7A" w:rsidRPr="00AB4A62">
        <w:t>N</w:t>
      </w:r>
      <w:r w:rsidRPr="00AB4A62">
        <w:t>et</w:t>
      </w:r>
      <w:r w:rsidR="00A142D2">
        <w:t>,</w:t>
      </w:r>
      <w:r w:rsidRPr="00AB4A62">
        <w:t xml:space="preserve"> jeigu laiky</w:t>
      </w:r>
      <w:r w:rsidR="00F45B7A" w:rsidRPr="00AB4A62">
        <w:t>ti</w:t>
      </w:r>
      <w:r w:rsidRPr="00AB4A62">
        <w:t xml:space="preserve">, kad dėl kokių nors priežasčių </w:t>
      </w:r>
      <w:bookmarkStart w:id="26" w:name="Buk_26"/>
      <w:r w:rsidR="0007256B" w:rsidRPr="0062574B">
        <w:t xml:space="preserve">A. V. </w:t>
      </w:r>
      <w:bookmarkEnd w:id="26"/>
      <w:r w:rsidRPr="00AB4A62">
        <w:t xml:space="preserve">negalėjo per protingą laiką nuo vadovavimo </w:t>
      </w:r>
      <w:r w:rsidR="00F45B7A" w:rsidRPr="00AB4A62">
        <w:t>ieškovui</w:t>
      </w:r>
      <w:r w:rsidRPr="00AB4A62">
        <w:t xml:space="preserve"> pradžios įvertinti </w:t>
      </w:r>
      <w:bookmarkStart w:id="27" w:name="Buk_48"/>
      <w:r w:rsidR="0007256B" w:rsidRPr="0062574B">
        <w:t xml:space="preserve">E. G. </w:t>
      </w:r>
      <w:bookmarkEnd w:id="27"/>
      <w:r w:rsidRPr="00AB4A62">
        <w:t xml:space="preserve">priimtų sprendimų, vėliausiai apie tariamai </w:t>
      </w:r>
      <w:r w:rsidR="00F45B7A" w:rsidRPr="00AB4A62">
        <w:t>i</w:t>
      </w:r>
      <w:r w:rsidRPr="00AB4A62">
        <w:t xml:space="preserve">eškovo pažeistas teises </w:t>
      </w:r>
      <w:r w:rsidR="00F45B7A" w:rsidRPr="00AB4A62">
        <w:t>i</w:t>
      </w:r>
      <w:r w:rsidRPr="00AB4A62">
        <w:t>eškovas turėjo sužinoti</w:t>
      </w:r>
      <w:r w:rsidR="00F45B7A" w:rsidRPr="00AB4A62">
        <w:t xml:space="preserve"> s</w:t>
      </w:r>
      <w:r w:rsidRPr="00AB4A62">
        <w:t>utarti</w:t>
      </w:r>
      <w:r w:rsidR="00F45B7A" w:rsidRPr="00AB4A62">
        <w:t>es</w:t>
      </w:r>
      <w:r w:rsidRPr="00AB4A62">
        <w:t xml:space="preserve"> su </w:t>
      </w:r>
      <w:proofErr w:type="spellStart"/>
      <w:r w:rsidR="005D46DD" w:rsidRPr="00AB4A62">
        <w:t>Rohde</w:t>
      </w:r>
      <w:proofErr w:type="spellEnd"/>
      <w:r w:rsidR="005D46DD" w:rsidRPr="00AB4A62">
        <w:t xml:space="preserve"> </w:t>
      </w:r>
      <w:proofErr w:type="spellStart"/>
      <w:r w:rsidR="005D46DD" w:rsidRPr="00AB4A62">
        <w:t>Nielsen</w:t>
      </w:r>
      <w:proofErr w:type="spellEnd"/>
      <w:r w:rsidR="005D46DD" w:rsidRPr="00AB4A62">
        <w:t xml:space="preserve"> A/S</w:t>
      </w:r>
      <w:r w:rsidR="00F45B7A" w:rsidRPr="00AB4A62">
        <w:t xml:space="preserve"> atveju</w:t>
      </w:r>
      <w:r w:rsidR="005D46DD" w:rsidRPr="00AB4A62">
        <w:t xml:space="preserve">  </w:t>
      </w:r>
      <w:r w:rsidRPr="00AB4A62">
        <w:t>- ne vėliau kaip 2013</w:t>
      </w:r>
      <w:r w:rsidR="00F45B7A" w:rsidRPr="00AB4A62">
        <w:t xml:space="preserve"> m. spalio 30 d.</w:t>
      </w:r>
      <w:r w:rsidRPr="00AB4A62">
        <w:t xml:space="preserve"> (kai </w:t>
      </w:r>
      <w:r w:rsidR="00F45B7A" w:rsidRPr="00AB4A62">
        <w:t>i</w:t>
      </w:r>
      <w:r w:rsidRPr="00AB4A62">
        <w:t xml:space="preserve">eškovas gavo </w:t>
      </w:r>
      <w:proofErr w:type="spellStart"/>
      <w:r w:rsidR="00F45B7A" w:rsidRPr="00AB4A62">
        <w:t>Rohde</w:t>
      </w:r>
      <w:proofErr w:type="spellEnd"/>
      <w:r w:rsidR="00F45B7A" w:rsidRPr="00AB4A62">
        <w:t xml:space="preserve"> </w:t>
      </w:r>
      <w:proofErr w:type="spellStart"/>
      <w:r w:rsidR="00F45B7A" w:rsidRPr="00AB4A62">
        <w:t>Nielsen</w:t>
      </w:r>
      <w:proofErr w:type="spellEnd"/>
      <w:r w:rsidR="00F45B7A" w:rsidRPr="00AB4A62">
        <w:t xml:space="preserve"> A/S  </w:t>
      </w:r>
      <w:r w:rsidRPr="00AB4A62">
        <w:t>ieškinį)</w:t>
      </w:r>
      <w:r w:rsidR="00F45B7A" w:rsidRPr="00AB4A62">
        <w:t>,</w:t>
      </w:r>
      <w:r w:rsidRPr="00AB4A62">
        <w:t xml:space="preserve">  </w:t>
      </w:r>
      <w:r w:rsidR="00F45B7A" w:rsidRPr="00AB4A62">
        <w:t>s</w:t>
      </w:r>
      <w:r w:rsidRPr="00AB4A62">
        <w:t>utar</w:t>
      </w:r>
      <w:r w:rsidR="00A142D2">
        <w:t>čių</w:t>
      </w:r>
      <w:r w:rsidRPr="00AB4A62">
        <w:t xml:space="preserve"> su </w:t>
      </w:r>
      <w:r w:rsidR="005279F8" w:rsidRPr="00AB4A62">
        <w:t>AB „Klaipėdos hidrotechnika“</w:t>
      </w:r>
      <w:r w:rsidR="00E42048" w:rsidRPr="00AB4A62">
        <w:t xml:space="preserve"> </w:t>
      </w:r>
      <w:r w:rsidRPr="00AB4A62">
        <w:t xml:space="preserve"> ir </w:t>
      </w:r>
      <w:proofErr w:type="spellStart"/>
      <w:r w:rsidR="005279F8" w:rsidRPr="00AB4A62">
        <w:t>Strabag</w:t>
      </w:r>
      <w:proofErr w:type="spellEnd"/>
      <w:r w:rsidR="005279F8" w:rsidRPr="00AB4A62">
        <w:t xml:space="preserve"> </w:t>
      </w:r>
      <w:proofErr w:type="spellStart"/>
      <w:r w:rsidR="005279F8" w:rsidRPr="00AB4A62">
        <w:t>Wasserbau</w:t>
      </w:r>
      <w:proofErr w:type="spellEnd"/>
      <w:r w:rsidR="005279F8" w:rsidRPr="00AB4A62">
        <w:t xml:space="preserve"> </w:t>
      </w:r>
      <w:proofErr w:type="spellStart"/>
      <w:r w:rsidR="005279F8" w:rsidRPr="00AB4A62">
        <w:t>GmbH</w:t>
      </w:r>
      <w:proofErr w:type="spellEnd"/>
      <w:r w:rsidR="00F45B7A" w:rsidRPr="00AB4A62">
        <w:t xml:space="preserve"> atveju –</w:t>
      </w:r>
      <w:r w:rsidRPr="00AB4A62">
        <w:t xml:space="preserve">  ne vėliau kaip 2013</w:t>
      </w:r>
      <w:r w:rsidR="00F45B7A" w:rsidRPr="00AB4A62">
        <w:t xml:space="preserve"> m. vasario 20 d.</w:t>
      </w:r>
      <w:r w:rsidRPr="00AB4A62">
        <w:t xml:space="preserve"> (kai buvo priimtas Klaipėdos apygardos teismo sprendimas). </w:t>
      </w:r>
      <w:r w:rsidR="00A142D2">
        <w:t>B</w:t>
      </w:r>
      <w:r w:rsidRPr="00AB4A62">
        <w:t xml:space="preserve">ylose, kurių sprendimais yra grindžiamas šis </w:t>
      </w:r>
      <w:r w:rsidR="00F45B7A" w:rsidRPr="00AB4A62">
        <w:t>i</w:t>
      </w:r>
      <w:r w:rsidRPr="00AB4A62">
        <w:t xml:space="preserve">eškinys, nebuvo nagrinėjamas </w:t>
      </w:r>
      <w:r w:rsidR="00F45B7A" w:rsidRPr="00AB4A62">
        <w:t>a</w:t>
      </w:r>
      <w:r w:rsidRPr="00AB4A62">
        <w:t>tsakovo</w:t>
      </w:r>
      <w:r w:rsidR="00A142D2">
        <w:t>,</w:t>
      </w:r>
      <w:r w:rsidRPr="00AB4A62">
        <w:t xml:space="preserve"> kaip </w:t>
      </w:r>
      <w:r w:rsidR="00F45B7A" w:rsidRPr="00AB4A62">
        <w:t>ieškovo</w:t>
      </w:r>
      <w:r w:rsidRPr="00AB4A62">
        <w:t xml:space="preserve"> vadovo</w:t>
      </w:r>
      <w:r w:rsidR="00A142D2">
        <w:t>,</w:t>
      </w:r>
      <w:r w:rsidRPr="00AB4A62">
        <w:t xml:space="preserve"> atsakomybės klausimas, </w:t>
      </w:r>
      <w:r w:rsidR="00F45B7A" w:rsidRPr="00AB4A62">
        <w:t>t</w:t>
      </w:r>
      <w:r w:rsidR="00A142D2">
        <w:t>odėl</w:t>
      </w:r>
      <w:r w:rsidR="00F45B7A" w:rsidRPr="00AB4A62">
        <w:t xml:space="preserve"> </w:t>
      </w:r>
      <w:r w:rsidRPr="00AB4A62">
        <w:t xml:space="preserve">šie sprendimai neturėjo jokios įtakos </w:t>
      </w:r>
      <w:r w:rsidR="00F45B7A" w:rsidRPr="00AB4A62">
        <w:t>i</w:t>
      </w:r>
      <w:r w:rsidRPr="00AB4A62">
        <w:t xml:space="preserve">eškovo supratimui apie esą neteisėtus </w:t>
      </w:r>
      <w:r w:rsidR="00F45B7A" w:rsidRPr="00AB4A62">
        <w:t>a</w:t>
      </w:r>
      <w:r w:rsidRPr="00AB4A62">
        <w:t>tsakovo veiksmus.</w:t>
      </w:r>
    </w:p>
    <w:p w:rsidR="002A6800" w:rsidRDefault="002A6800" w:rsidP="001A4982">
      <w:pPr>
        <w:pStyle w:val="ListParagraph"/>
        <w:numPr>
          <w:ilvl w:val="0"/>
          <w:numId w:val="19"/>
        </w:numPr>
        <w:spacing w:before="120" w:after="120"/>
        <w:ind w:left="0" w:firstLine="1296"/>
        <w:jc w:val="both"/>
      </w:pPr>
      <w:r w:rsidRPr="00AB4A62">
        <w:t>Jeigu b</w:t>
      </w:r>
      <w:r w:rsidR="00F45B7A" w:rsidRPr="00AB4A62">
        <w:t>ūtų</w:t>
      </w:r>
      <w:r w:rsidRPr="00AB4A62">
        <w:t xml:space="preserve"> pripažinta, kad </w:t>
      </w:r>
      <w:r w:rsidR="00F45B7A" w:rsidRPr="00AB4A62">
        <w:t>ieškovo</w:t>
      </w:r>
      <w:r w:rsidRPr="00AB4A62">
        <w:t xml:space="preserve"> sutarčių pažeidimai buvo tokie akivaizdūs kaip teigia </w:t>
      </w:r>
      <w:r w:rsidR="00F45B7A" w:rsidRPr="00AB4A62">
        <w:t>i</w:t>
      </w:r>
      <w:r w:rsidRPr="00AB4A62">
        <w:t>eškovas, tai tu</w:t>
      </w:r>
      <w:r w:rsidR="00F45B7A" w:rsidRPr="00AB4A62">
        <w:t>rėtų</w:t>
      </w:r>
      <w:r w:rsidRPr="00AB4A62">
        <w:t xml:space="preserve"> būti pripažinta ir tai, kad </w:t>
      </w:r>
      <w:r w:rsidR="00F45B7A" w:rsidRPr="00AB4A62">
        <w:t>i</w:t>
      </w:r>
      <w:r w:rsidRPr="00AB4A62">
        <w:t xml:space="preserve">eškovui šie pažeidimai (kartu ir </w:t>
      </w:r>
      <w:r w:rsidR="00F45B7A" w:rsidRPr="00AB4A62">
        <w:t>a</w:t>
      </w:r>
      <w:r w:rsidRPr="00AB4A62">
        <w:t xml:space="preserve">tsakovo tariamai neteisėti veiksmai) turėjo paaiškėti nedelsiant po to, kai </w:t>
      </w:r>
      <w:r w:rsidR="00F45B7A" w:rsidRPr="00AB4A62">
        <w:t>i</w:t>
      </w:r>
      <w:r w:rsidRPr="00AB4A62">
        <w:t>eškovo vadovo pareigas pradėjo eiti naujasis vadovas (CK 1.127 str</w:t>
      </w:r>
      <w:r w:rsidR="00F45B7A" w:rsidRPr="00AB4A62">
        <w:t xml:space="preserve">aipsnio </w:t>
      </w:r>
      <w:r w:rsidRPr="00AB4A62">
        <w:t>1 d</w:t>
      </w:r>
      <w:r w:rsidR="00F45B7A" w:rsidRPr="00AB4A62">
        <w:t>alis</w:t>
      </w:r>
      <w:r w:rsidRPr="00AB4A62">
        <w:t xml:space="preserve">), t. y. </w:t>
      </w:r>
      <w:r w:rsidR="00F45B7A" w:rsidRPr="00AB4A62">
        <w:t>i</w:t>
      </w:r>
      <w:r w:rsidRPr="00AB4A62">
        <w:t>eškinys turėtų būti atmestas dėl praleistos Ieškinio senaties.</w:t>
      </w:r>
      <w:r w:rsidR="00F45B7A" w:rsidRPr="00AB4A62">
        <w:t xml:space="preserve"> </w:t>
      </w:r>
      <w:r w:rsidRPr="00AB4A62">
        <w:t xml:space="preserve">Tuo tarpu jeigu bus pripažinta, kad </w:t>
      </w:r>
      <w:r w:rsidR="00F45B7A" w:rsidRPr="00AB4A62">
        <w:t>ieškovo</w:t>
      </w:r>
      <w:r w:rsidRPr="00AB4A62">
        <w:t xml:space="preserve"> pažeidimai nebuvo akivaizdūs ir ieškinio senaties pradžia skaičiuotina nuo </w:t>
      </w:r>
      <w:r w:rsidR="008347B8" w:rsidRPr="00AB4A62">
        <w:t>i</w:t>
      </w:r>
      <w:r w:rsidRPr="00AB4A62">
        <w:t xml:space="preserve">eškovo nurodytos datos (galutinių teismų sprendimų priėmimo), tai turėtų būti pripažinta ir tai, kad ir </w:t>
      </w:r>
      <w:r w:rsidR="00D4398D" w:rsidRPr="00AB4A62">
        <w:t>a</w:t>
      </w:r>
      <w:r w:rsidRPr="00AB4A62">
        <w:t xml:space="preserve">tsakovui negalėjo būti akivaizdu, kad </w:t>
      </w:r>
      <w:r w:rsidR="00D4398D" w:rsidRPr="00AB4A62">
        <w:t>ieškovas</w:t>
      </w:r>
      <w:r w:rsidRPr="00AB4A62">
        <w:t xml:space="preserve"> pažeidžia sutartis (t. y. </w:t>
      </w:r>
      <w:r w:rsidR="00D4398D" w:rsidRPr="00AB4A62">
        <w:t>a</w:t>
      </w:r>
      <w:r w:rsidR="003E75C2" w:rsidRPr="00AB4A62">
        <w:t>tsakovas</w:t>
      </w:r>
      <w:r w:rsidRPr="00AB4A62">
        <w:t xml:space="preserve"> nėra atlikęs neteisėtų veiksmų). </w:t>
      </w:r>
    </w:p>
    <w:p w:rsidR="00B63181" w:rsidRDefault="00B63181" w:rsidP="00B63181">
      <w:pPr>
        <w:pStyle w:val="ListParagraph"/>
        <w:spacing w:before="120" w:after="120"/>
        <w:ind w:left="1296"/>
        <w:jc w:val="both"/>
      </w:pPr>
    </w:p>
    <w:p w:rsidR="00B63181" w:rsidRDefault="00B63181" w:rsidP="00B63181">
      <w:pPr>
        <w:pStyle w:val="ListParagraph"/>
        <w:numPr>
          <w:ilvl w:val="0"/>
          <w:numId w:val="22"/>
        </w:numPr>
        <w:spacing w:before="120" w:after="120"/>
        <w:jc w:val="center"/>
      </w:pPr>
      <w:r>
        <w:t>Byloje nustatytos reikšmingos ginčui išspręsti aplinkybės</w:t>
      </w:r>
    </w:p>
    <w:p w:rsidR="00135EC8" w:rsidRDefault="00135EC8" w:rsidP="00135EC8">
      <w:pPr>
        <w:pStyle w:val="ListParagraph"/>
        <w:spacing w:before="120" w:after="120"/>
        <w:ind w:left="1080"/>
      </w:pPr>
    </w:p>
    <w:p w:rsidR="00135EC8" w:rsidRPr="009A47FF" w:rsidRDefault="00135EC8" w:rsidP="000D57FC">
      <w:pPr>
        <w:pStyle w:val="NoSpacing"/>
        <w:numPr>
          <w:ilvl w:val="0"/>
          <w:numId w:val="19"/>
        </w:numPr>
        <w:ind w:left="0" w:firstLine="1276"/>
        <w:jc w:val="both"/>
      </w:pPr>
      <w:r>
        <w:t>T</w:t>
      </w:r>
      <w:r w:rsidRPr="009A47FF">
        <w:t>arp</w:t>
      </w:r>
      <w:r>
        <w:t xml:space="preserve"> i</w:t>
      </w:r>
      <w:r w:rsidRPr="009A47FF">
        <w:t>eškov</w:t>
      </w:r>
      <w:r>
        <w:t>o</w:t>
      </w:r>
      <w:r w:rsidRPr="009A47FF">
        <w:t xml:space="preserve"> </w:t>
      </w:r>
      <w:r>
        <w:t>VĮ Klaipėdos valstybinio jūrų uosto direkcijos</w:t>
      </w:r>
      <w:r w:rsidRPr="009A47FF">
        <w:t xml:space="preserve"> ir </w:t>
      </w:r>
      <w:r>
        <w:t xml:space="preserve">rangovo </w:t>
      </w:r>
      <w:proofErr w:type="spellStart"/>
      <w:r w:rsidRPr="009A47FF">
        <w:t>Rohde</w:t>
      </w:r>
      <w:proofErr w:type="spellEnd"/>
      <w:r w:rsidRPr="009A47FF">
        <w:t xml:space="preserve"> </w:t>
      </w:r>
      <w:proofErr w:type="spellStart"/>
      <w:r w:rsidRPr="009A47FF">
        <w:t>Nielsen</w:t>
      </w:r>
      <w:proofErr w:type="spellEnd"/>
      <w:r w:rsidRPr="009A47FF">
        <w:t xml:space="preserve"> A/S 2011 m. vasario 9 d. buvo sudaryta </w:t>
      </w:r>
      <w:r>
        <w:t>s</w:t>
      </w:r>
      <w:r w:rsidRPr="009A47FF">
        <w:t xml:space="preserve">utartis Nr. 34-2011-130 dėl eksploatacinių uosto akvatorijos dugno valymo darbų objekte „Klaipėdos valstybinio jūrų uosto akvatorija nuo PK-17 iki PK110a“ (toliau – </w:t>
      </w:r>
      <w:r w:rsidRPr="00135EC8">
        <w:rPr>
          <w:bCs/>
        </w:rPr>
        <w:t>Valymo sutartis</w:t>
      </w:r>
      <w:r w:rsidRPr="009A47FF">
        <w:t xml:space="preserve">). </w:t>
      </w:r>
    </w:p>
    <w:p w:rsidR="0097189E" w:rsidRDefault="0097189E" w:rsidP="000D57FC">
      <w:pPr>
        <w:pStyle w:val="NoSpacing"/>
        <w:numPr>
          <w:ilvl w:val="0"/>
          <w:numId w:val="19"/>
        </w:numPr>
        <w:ind w:left="0" w:firstLine="1276"/>
        <w:jc w:val="both"/>
      </w:pPr>
      <w:r w:rsidRPr="009A47FF">
        <w:t>Ieškov</w:t>
      </w:r>
      <w:r w:rsidR="00135EC8">
        <w:t>as VĮ Klaipėdos valstybinio jūrų uosto direkcija</w:t>
      </w:r>
      <w:r w:rsidRPr="009A47FF">
        <w:t xml:space="preserve"> ir </w:t>
      </w:r>
      <w:r w:rsidR="00135EC8">
        <w:t xml:space="preserve">rangovas </w:t>
      </w:r>
      <w:proofErr w:type="spellStart"/>
      <w:r w:rsidRPr="009A47FF">
        <w:t>Rohde</w:t>
      </w:r>
      <w:proofErr w:type="spellEnd"/>
      <w:r w:rsidRPr="009A47FF">
        <w:t xml:space="preserve"> </w:t>
      </w:r>
      <w:proofErr w:type="spellStart"/>
      <w:r w:rsidRPr="009A47FF">
        <w:t>Nielsen</w:t>
      </w:r>
      <w:proofErr w:type="spellEnd"/>
      <w:r w:rsidRPr="009A47FF">
        <w:t xml:space="preserve"> A/S </w:t>
      </w:r>
      <w:r w:rsidR="00135EC8" w:rsidRPr="009A47FF">
        <w:t>2011 m. rugsėjo 6 d.</w:t>
      </w:r>
      <w:r w:rsidR="00135EC8">
        <w:t xml:space="preserve"> </w:t>
      </w:r>
      <w:r w:rsidRPr="009A47FF">
        <w:t xml:space="preserve">viešojo konkurso būdu sudarė rangos sutartį Nr. 34-2011-610 dėl uosto akvatorijos gilinimo darbų objektuose „Klaipėdos valstybinio jūrų uosto įplaukos kanalo tobulinimas“ ir „Klaipėdos valstybinio jūrų uosto Malkų įlankos gilinimo 2 etapas – akvatorijos prie krantinės Nr. 144 gilinimas“ (toliau – </w:t>
      </w:r>
      <w:r w:rsidRPr="00135EC8">
        <w:rPr>
          <w:bCs/>
        </w:rPr>
        <w:t>Gilinimo sutartis</w:t>
      </w:r>
      <w:r w:rsidRPr="009A47FF">
        <w:t>)</w:t>
      </w:r>
      <w:r w:rsidR="00135EC8">
        <w:t>.</w:t>
      </w:r>
    </w:p>
    <w:p w:rsidR="008822E3" w:rsidRDefault="006F1D8B" w:rsidP="000D57FC">
      <w:pPr>
        <w:pStyle w:val="NoSpacing"/>
        <w:numPr>
          <w:ilvl w:val="0"/>
          <w:numId w:val="19"/>
        </w:numPr>
        <w:ind w:left="0" w:firstLine="1276"/>
        <w:jc w:val="both"/>
      </w:pPr>
      <w:r>
        <w:t xml:space="preserve">Rangovas </w:t>
      </w:r>
      <w:proofErr w:type="spellStart"/>
      <w:r w:rsidRPr="009A47FF">
        <w:t>Rohde</w:t>
      </w:r>
      <w:proofErr w:type="spellEnd"/>
      <w:r w:rsidRPr="009A47FF">
        <w:t xml:space="preserve"> </w:t>
      </w:r>
      <w:proofErr w:type="spellStart"/>
      <w:r w:rsidRPr="009A47FF">
        <w:t>Nielsen</w:t>
      </w:r>
      <w:proofErr w:type="spellEnd"/>
      <w:r w:rsidRPr="009A47FF">
        <w:t xml:space="preserve"> A/S</w:t>
      </w:r>
      <w:r>
        <w:t xml:space="preserve"> kreipėsi į teismą su ieškiniu dėl skolos už atliktus darbus priteisimo ir Klaipėdos apygardos teismas 2015 m. vasario 23 d. sprendimu</w:t>
      </w:r>
      <w:r w:rsidR="00E025E4">
        <w:t xml:space="preserve"> ir 2015 m. kovo 27 d. papildomu sprendimu</w:t>
      </w:r>
      <w:r>
        <w:t xml:space="preserve"> </w:t>
      </w:r>
      <w:r w:rsidR="00D66554">
        <w:t xml:space="preserve">civilinėje byloje Nr. </w:t>
      </w:r>
      <w:r w:rsidR="00D66554" w:rsidRPr="00860851">
        <w:t>2-392-123/2015</w:t>
      </w:r>
      <w:r w:rsidR="00D66554">
        <w:t xml:space="preserve"> </w:t>
      </w:r>
      <w:r>
        <w:t xml:space="preserve">ieškinį tenkino – priteisė </w:t>
      </w:r>
      <w:r w:rsidR="00D66554">
        <w:t xml:space="preserve">rangovui </w:t>
      </w:r>
      <w:r>
        <w:t>iš ieškovo VĮ Klaipėdos valstybinio jūrų uosto direkcijos</w:t>
      </w:r>
      <w:r w:rsidR="00D66554">
        <w:t xml:space="preserve"> 1 740 389,37 EUR (6 009 216,43 Lt) skolos už atliktus darbus, 156 635,04 EUR (540 829,48 Lt) sutartinių netesybų (delspinigių), 136 511,26 EUR (471 346,08 Lt) įstatyme numatytų palūkanų, iš viso 2 033 535,68 EUR (7 021 391,99 Lt) ir 18 330,05 EUR bylinėjimosi išlaidų.</w:t>
      </w:r>
    </w:p>
    <w:p w:rsidR="008822E3" w:rsidRDefault="008822E3" w:rsidP="00E025E4">
      <w:pPr>
        <w:pStyle w:val="NoSpacing"/>
        <w:numPr>
          <w:ilvl w:val="0"/>
          <w:numId w:val="19"/>
        </w:numPr>
        <w:ind w:left="0" w:firstLine="1276"/>
        <w:jc w:val="both"/>
      </w:pPr>
      <w:r>
        <w:t xml:space="preserve">Lietuvos apeliacinis teismas 2015 m. gruodžio 7 d. nutartimi civilinėje byloje Nr. 2A-766-241/2015 Klaipėdos apygardos teismo 2015 m. vasario 23 d. sprendimą </w:t>
      </w:r>
      <w:r w:rsidR="00E025E4">
        <w:t xml:space="preserve">ir 2015 m. kovo 27 d. papildomą sprendimą </w:t>
      </w:r>
      <w:r>
        <w:t>paliko nepakeist</w:t>
      </w:r>
      <w:r w:rsidR="00E025E4">
        <w:t>us</w:t>
      </w:r>
      <w:r>
        <w:t>.</w:t>
      </w:r>
    </w:p>
    <w:p w:rsidR="00135EC8" w:rsidRDefault="00135EC8" w:rsidP="00E025E4">
      <w:pPr>
        <w:pStyle w:val="NoSpacing"/>
        <w:numPr>
          <w:ilvl w:val="0"/>
          <w:numId w:val="19"/>
        </w:numPr>
        <w:ind w:left="0" w:firstLine="1276"/>
        <w:jc w:val="both"/>
      </w:pPr>
      <w:r>
        <w:t>Tarp i</w:t>
      </w:r>
      <w:r w:rsidRPr="009A47FF">
        <w:t>eškov</w:t>
      </w:r>
      <w:r>
        <w:t>o</w:t>
      </w:r>
      <w:r w:rsidRPr="009A47FF">
        <w:t xml:space="preserve"> </w:t>
      </w:r>
      <w:r>
        <w:t>VĮ Klaipėdos valstybinio jūrų uosto direkcijos</w:t>
      </w:r>
      <w:r w:rsidRPr="009A47FF">
        <w:t xml:space="preserve"> ir </w:t>
      </w:r>
      <w:r>
        <w:t xml:space="preserve">rangovų BUAB „Klaipėdos hidrotechnika“ ir/ar </w:t>
      </w:r>
      <w:proofErr w:type="spellStart"/>
      <w:r>
        <w:t>Strabag</w:t>
      </w:r>
      <w:proofErr w:type="spellEnd"/>
      <w:r>
        <w:t xml:space="preserve"> </w:t>
      </w:r>
      <w:proofErr w:type="spellStart"/>
      <w:r>
        <w:t>Wasserbau</w:t>
      </w:r>
      <w:proofErr w:type="spellEnd"/>
      <w:r>
        <w:t xml:space="preserve"> </w:t>
      </w:r>
      <w:proofErr w:type="spellStart"/>
      <w:r>
        <w:t>GmbH</w:t>
      </w:r>
      <w:proofErr w:type="spellEnd"/>
      <w:r>
        <w:t xml:space="preserve"> buvo sudarytos šios sutartys:</w:t>
      </w:r>
    </w:p>
    <w:p w:rsidR="002D44E3" w:rsidRDefault="002D44E3" w:rsidP="00135EC8">
      <w:pPr>
        <w:pStyle w:val="NoSpacing"/>
        <w:ind w:firstLine="1080"/>
        <w:jc w:val="both"/>
      </w:pPr>
      <w:r w:rsidRPr="00AB4A62">
        <w:t xml:space="preserve">2006 m. gruodžio 4 d. statybos rangos sutartis Nr. 34-2006-521 dėl objekto „Krantinių Nr. 90-100 statybos Klaipėdoje. I statybos etapas - krantinių Nr. 90-96 statyba, II statybos etapas - geležinkelio kelių įrengimas krantinėse Nr. 90-96“ </w:t>
      </w:r>
      <w:r w:rsidR="00E34AE6">
        <w:t xml:space="preserve">su vėlesniais pakeitimais </w:t>
      </w:r>
      <w:r w:rsidRPr="00AB4A62">
        <w:t xml:space="preserve">(toliau - </w:t>
      </w:r>
      <w:r w:rsidRPr="00AB4A62">
        <w:rPr>
          <w:rFonts w:eastAsia="Arial"/>
        </w:rPr>
        <w:t>Sutartis Nr. 1)</w:t>
      </w:r>
      <w:r w:rsidR="00E34AE6">
        <w:rPr>
          <w:rFonts w:eastAsia="Arial"/>
        </w:rPr>
        <w:t xml:space="preserve">. Sutarties Nr. 1 vykdymas buvo sustabdytas </w:t>
      </w:r>
      <w:r w:rsidR="00D54E2C">
        <w:rPr>
          <w:rFonts w:eastAsia="Arial"/>
        </w:rPr>
        <w:t xml:space="preserve">2008 m. rugsėjo 26 d. ieškovo pranešimu, pasirašytu </w:t>
      </w:r>
      <w:r w:rsidR="00D54E2C">
        <w:rPr>
          <w:rFonts w:eastAsia="Arial"/>
        </w:rPr>
        <w:lastRenderedPageBreak/>
        <w:t xml:space="preserve">vadovo </w:t>
      </w:r>
      <w:bookmarkStart w:id="28" w:name="Buk_5"/>
      <w:r w:rsidR="0007256B" w:rsidRPr="0062574B">
        <w:rPr>
          <w:rFonts w:eastAsia="Arial"/>
        </w:rPr>
        <w:t>A. K.</w:t>
      </w:r>
      <w:bookmarkEnd w:id="28"/>
      <w:r w:rsidR="00D54E2C">
        <w:rPr>
          <w:rFonts w:eastAsia="Arial"/>
        </w:rPr>
        <w:t xml:space="preserve">, t. y. </w:t>
      </w:r>
      <w:r w:rsidR="00E34AE6">
        <w:rPr>
          <w:rFonts w:eastAsia="Arial"/>
        </w:rPr>
        <w:t>dar iki atsakovui tampant ieškovo vadovu. Atsakovui pradėjus vadovauti ieškovui, 2011 m. rugsėjo 28 d. buvo paskelbtas naujas viešasis pirkimas dėl tų pačių darbų, nors Sutartis Nr</w:t>
      </w:r>
      <w:r w:rsidR="00D54E2C">
        <w:rPr>
          <w:rFonts w:eastAsia="Arial"/>
        </w:rPr>
        <w:t>.</w:t>
      </w:r>
      <w:r w:rsidR="00E34AE6">
        <w:rPr>
          <w:rFonts w:eastAsia="Arial"/>
        </w:rPr>
        <w:t xml:space="preserve"> 1 nebuvo nutraukta;</w:t>
      </w:r>
      <w:r>
        <w:rPr>
          <w:rFonts w:eastAsia="Arial"/>
        </w:rPr>
        <w:t xml:space="preserve"> </w:t>
      </w:r>
      <w:r w:rsidRPr="009A47FF">
        <w:t xml:space="preserve"> </w:t>
      </w:r>
    </w:p>
    <w:p w:rsidR="002D44E3" w:rsidRDefault="002D44E3" w:rsidP="00135EC8">
      <w:pPr>
        <w:pStyle w:val="NoSpacing"/>
        <w:ind w:firstLine="1080"/>
        <w:jc w:val="both"/>
      </w:pPr>
      <w:r w:rsidRPr="00AB4A62">
        <w:t xml:space="preserve">2007 m. gruodžio 14 d. statybos rangos sutartis Nr. 34-2007-611 (toliau - </w:t>
      </w:r>
      <w:r w:rsidRPr="00AB4A62">
        <w:rPr>
          <w:rFonts w:eastAsia="Arial"/>
        </w:rPr>
        <w:t>Sutartis Nr. 2</w:t>
      </w:r>
      <w:r w:rsidRPr="00AB4A62">
        <w:t>)</w:t>
      </w:r>
      <w:r w:rsidR="00E34AE6">
        <w:t>. Ieškovas 2010 m. rugpjūčio 26 d. raštu vienašališkai nutraukė Sutartį Nr. 2;</w:t>
      </w:r>
      <w:r w:rsidRPr="00AB4A62">
        <w:t xml:space="preserve"> </w:t>
      </w:r>
    </w:p>
    <w:p w:rsidR="00E34AE6" w:rsidRDefault="002D44E3" w:rsidP="00E34AE6">
      <w:pPr>
        <w:pStyle w:val="NoSpacing"/>
        <w:ind w:firstLine="1080"/>
        <w:jc w:val="both"/>
      </w:pPr>
      <w:r w:rsidRPr="00AB4A62">
        <w:t xml:space="preserve">2009 m. liepos 7 d. statybos rangos sutartis Nr. 34-2009-375 dėl objekto „Pirso statyba prie krantinės Nr. 26“ (toliau - </w:t>
      </w:r>
      <w:r w:rsidRPr="00AB4A62">
        <w:rPr>
          <w:rFonts w:eastAsia="Arial"/>
        </w:rPr>
        <w:t>Sutartis Nr. 3</w:t>
      </w:r>
      <w:r w:rsidRPr="00AB4A62">
        <w:t>)</w:t>
      </w:r>
      <w:r w:rsidR="00E34AE6">
        <w:t>. I</w:t>
      </w:r>
      <w:r w:rsidRPr="009A47FF">
        <w:t>eškov</w:t>
      </w:r>
      <w:r w:rsidR="00E34AE6">
        <w:t>as</w:t>
      </w:r>
      <w:r w:rsidRPr="009A47FF">
        <w:t xml:space="preserve"> 2010 m. kovo 25 d. pranešimu Nr. UD-3.1.1-1100 vienašališkai nutraukė Sutartį Nr. 3</w:t>
      </w:r>
      <w:r w:rsidR="00E34AE6">
        <w:t>;</w:t>
      </w:r>
    </w:p>
    <w:p w:rsidR="00E34AE6" w:rsidRDefault="002D44E3" w:rsidP="008822E3">
      <w:pPr>
        <w:pStyle w:val="NoSpacing"/>
        <w:ind w:firstLine="1080"/>
        <w:jc w:val="both"/>
      </w:pPr>
      <w:r w:rsidRPr="00AB4A62">
        <w:t xml:space="preserve">2009 m. rugsėjo 24 d. statybos rangos sutartis Nr. 34-2009-530 dėl objekto „Palo statyba prie krantinių Nr. 135-136“ (toliau - </w:t>
      </w:r>
      <w:r w:rsidRPr="00AB4A62">
        <w:rPr>
          <w:rFonts w:eastAsia="Arial"/>
        </w:rPr>
        <w:t>Sutartis Nr. 4).</w:t>
      </w:r>
      <w:r w:rsidRPr="002D44E3">
        <w:t xml:space="preserve"> </w:t>
      </w:r>
      <w:r w:rsidRPr="009A47FF">
        <w:t>Ieškov</w:t>
      </w:r>
      <w:r w:rsidR="00E34AE6">
        <w:t>as</w:t>
      </w:r>
      <w:r w:rsidRPr="009A47FF">
        <w:t xml:space="preserve"> 2010 m. kovo 26 d. pranešimu Nr. UD-9.2.135-136.1111vienašališkai nutraukė Sutartį Nr. 4</w:t>
      </w:r>
      <w:r w:rsidR="00E34AE6">
        <w:t>.</w:t>
      </w:r>
    </w:p>
    <w:p w:rsidR="002D44E3" w:rsidRPr="009A47FF" w:rsidRDefault="002D44E3" w:rsidP="00E025E4">
      <w:pPr>
        <w:pStyle w:val="NoSpacing"/>
        <w:numPr>
          <w:ilvl w:val="0"/>
          <w:numId w:val="19"/>
        </w:numPr>
        <w:ind w:left="0" w:firstLine="1276"/>
        <w:jc w:val="both"/>
      </w:pPr>
      <w:r w:rsidRPr="009A47FF">
        <w:t xml:space="preserve">BUAB „Klaipėdos hidrotechnika“ ir </w:t>
      </w:r>
      <w:proofErr w:type="spellStart"/>
      <w:r w:rsidRPr="009A47FF">
        <w:t>Strabag</w:t>
      </w:r>
      <w:proofErr w:type="spellEnd"/>
      <w:r w:rsidRPr="009A47FF">
        <w:t xml:space="preserve"> </w:t>
      </w:r>
      <w:proofErr w:type="spellStart"/>
      <w:r w:rsidRPr="009A47FF">
        <w:t>Wasserbau</w:t>
      </w:r>
      <w:proofErr w:type="spellEnd"/>
      <w:r w:rsidRPr="009A47FF">
        <w:t xml:space="preserve"> </w:t>
      </w:r>
      <w:proofErr w:type="spellStart"/>
      <w:r w:rsidRPr="009A47FF">
        <w:t>GmbH</w:t>
      </w:r>
      <w:proofErr w:type="spellEnd"/>
      <w:r w:rsidRPr="009A47FF">
        <w:t xml:space="preserve"> </w:t>
      </w:r>
      <w:r w:rsidR="00BE4F37">
        <w:t xml:space="preserve">su ieškiniu </w:t>
      </w:r>
      <w:r w:rsidRPr="009A47FF">
        <w:t>kreipėsi</w:t>
      </w:r>
      <w:r>
        <w:t xml:space="preserve"> į </w:t>
      </w:r>
      <w:r w:rsidRPr="009A47FF">
        <w:t>Klaipėdos apygardos teismą</w:t>
      </w:r>
      <w:r w:rsidR="00E025E4">
        <w:t>,</w:t>
      </w:r>
      <w:r w:rsidRPr="009A47FF">
        <w:t xml:space="preserve"> prašydami pripažinti Sutartį Nr. 1 vienašališkai nutraukta ir priteisti netesybas, taip pat priteisti skolas už atliktus, tačiau neapmokėtus darbus pagal Sutartis Nr. 2-4. Ieškovė pateikė priešieškinį dėl nuostolių, atsiradusių dėl netinkamo darbų atlikimo, atlyginimo. Klaipėdos apygardos teismas 2013 m. vasario 21 d. sprendim</w:t>
      </w:r>
      <w:r w:rsidR="008822E3">
        <w:t>u</w:t>
      </w:r>
      <w:r w:rsidRPr="009A47FF">
        <w:t xml:space="preserve"> c</w:t>
      </w:r>
      <w:r w:rsidR="008822E3">
        <w:t>ivilinėje byloje</w:t>
      </w:r>
      <w:r w:rsidRPr="009A47FF">
        <w:t xml:space="preserve"> Nr. 2-293-538/2012</w:t>
      </w:r>
      <w:r w:rsidR="008822E3">
        <w:t xml:space="preserve"> </w:t>
      </w:r>
      <w:r w:rsidRPr="009A47FF">
        <w:t xml:space="preserve">ieškinį </w:t>
      </w:r>
      <w:r w:rsidR="008822E3">
        <w:t>ir</w:t>
      </w:r>
      <w:r w:rsidRPr="009A47FF">
        <w:t xml:space="preserve"> priešieškinį tenkino iš dalies</w:t>
      </w:r>
      <w:r w:rsidR="008822E3">
        <w:t xml:space="preserve"> - </w:t>
      </w:r>
      <w:r w:rsidRPr="009A47FF">
        <w:t>pripažino Sutartį Nr. 1 nutraukta dėl ieškov</w:t>
      </w:r>
      <w:r w:rsidR="008822E3">
        <w:t>o</w:t>
      </w:r>
      <w:r w:rsidRPr="009A47FF">
        <w:t xml:space="preserve"> kaltės, priteisė rangovams netesybas, palūkanas, </w:t>
      </w:r>
      <w:r w:rsidR="008822E3">
        <w:t>i</w:t>
      </w:r>
      <w:r w:rsidRPr="009A47FF">
        <w:t>eškov</w:t>
      </w:r>
      <w:r w:rsidR="008822E3">
        <w:t>u</w:t>
      </w:r>
      <w:r w:rsidRPr="009A47FF">
        <w:t xml:space="preserve">i – priteisė nuostolius, palūkanas, teisinės pagalbos bei antstolio išlaidas. </w:t>
      </w:r>
    </w:p>
    <w:p w:rsidR="005037C8" w:rsidRDefault="002D44E3" w:rsidP="00E025E4">
      <w:pPr>
        <w:pStyle w:val="NoSpacing"/>
        <w:numPr>
          <w:ilvl w:val="0"/>
          <w:numId w:val="19"/>
        </w:numPr>
        <w:ind w:left="0" w:firstLine="1276"/>
        <w:jc w:val="both"/>
      </w:pPr>
      <w:r w:rsidRPr="009A47FF">
        <w:t xml:space="preserve">Lietuvos apeliacinis teismas 2014 m. rugsėjo 1 d. sprendimu </w:t>
      </w:r>
      <w:r w:rsidR="008822E3">
        <w:t>civilinėje byloje</w:t>
      </w:r>
      <w:r w:rsidRPr="009A47FF">
        <w:t xml:space="preserve"> Nr. 2A-380/2014 pakeitė Klaipėdos apygardos teismo sprendimą</w:t>
      </w:r>
      <w:r w:rsidR="008822E3">
        <w:t xml:space="preserve"> - </w:t>
      </w:r>
      <w:r w:rsidRPr="009A47FF">
        <w:t xml:space="preserve">pripažino, kad </w:t>
      </w:r>
      <w:r w:rsidR="008822E3">
        <w:t>i</w:t>
      </w:r>
      <w:r w:rsidRPr="009A47FF">
        <w:t>eškov</w:t>
      </w:r>
      <w:r w:rsidR="008822E3">
        <w:t>as</w:t>
      </w:r>
      <w:r w:rsidRPr="009A47FF">
        <w:t xml:space="preserve"> Sutartį Nr. 1 nutraukė nuo 2011 m. rugsėjo 28 d., t. y. nuo neskelbiamų derybų sąlygų patvirtinimo, pripažino Sutartį Nr. 1 nutraukta dėl ieškov</w:t>
      </w:r>
      <w:r w:rsidR="008822E3">
        <w:t>o</w:t>
      </w:r>
      <w:r w:rsidRPr="009A47FF">
        <w:t xml:space="preserve"> kaltės, priteisė rangovų naudai baudas, palūkanas, skolas už atliktus darbus</w:t>
      </w:r>
      <w:r w:rsidR="008822E3">
        <w:t>; i</w:t>
      </w:r>
      <w:r w:rsidRPr="009A47FF">
        <w:t>eškov</w:t>
      </w:r>
      <w:r w:rsidR="008822E3">
        <w:t>o</w:t>
      </w:r>
      <w:r w:rsidRPr="009A47FF">
        <w:t xml:space="preserve"> naudai </w:t>
      </w:r>
      <w:r w:rsidR="008822E3">
        <w:t>-</w:t>
      </w:r>
      <w:r w:rsidRPr="009A47FF">
        <w:t xml:space="preserve"> priteisė dalį</w:t>
      </w:r>
      <w:r w:rsidR="005037C8">
        <w:t xml:space="preserve"> prašytų nuostolių atlyginimo. </w:t>
      </w:r>
    </w:p>
    <w:p w:rsidR="002D44E3" w:rsidRDefault="002D44E3" w:rsidP="00E025E4">
      <w:pPr>
        <w:pStyle w:val="NoSpacing"/>
        <w:numPr>
          <w:ilvl w:val="0"/>
          <w:numId w:val="19"/>
        </w:numPr>
        <w:ind w:left="0" w:firstLine="1276"/>
        <w:jc w:val="both"/>
      </w:pPr>
      <w:r w:rsidRPr="009A47FF">
        <w:t xml:space="preserve">Lietuvos Aukščiausiasis Teismas </w:t>
      </w:r>
      <w:r w:rsidR="008822E3">
        <w:t xml:space="preserve">galutine </w:t>
      </w:r>
      <w:r w:rsidRPr="009A47FF">
        <w:t>2015 m. rugpjūčio 7 d. nutartimi c</w:t>
      </w:r>
      <w:r w:rsidR="008822E3">
        <w:t>ivilinėje byloje</w:t>
      </w:r>
      <w:r w:rsidRPr="009A47FF">
        <w:t xml:space="preserve"> Nr. 3K-3-368-969/2015 iš dalies pakeitė Lietuvos apeliacinio teismo nutartį </w:t>
      </w:r>
      <w:r w:rsidR="008822E3">
        <w:t xml:space="preserve">ir </w:t>
      </w:r>
      <w:r w:rsidRPr="009A47FF">
        <w:t xml:space="preserve">nusprendė iš </w:t>
      </w:r>
      <w:r w:rsidR="008822E3">
        <w:t>i</w:t>
      </w:r>
      <w:r w:rsidRPr="009A47FF">
        <w:t>eškov</w:t>
      </w:r>
      <w:r w:rsidR="008822E3">
        <w:t>o</w:t>
      </w:r>
      <w:r w:rsidRPr="009A47FF">
        <w:t xml:space="preserve"> priteisti BUAB „Klaipėdos hidrotechnika“ naudai 1 709 045,84 EUR sumą už atliktus statybos darbus, 34 184,76 EUR palūkanų, 531 136,11 EUR dydžio baudą, procesines palūkanas, dalį žyminio mokesčio; STRABAG </w:t>
      </w:r>
      <w:proofErr w:type="spellStart"/>
      <w:r w:rsidRPr="009A47FF">
        <w:t>Wasserbau</w:t>
      </w:r>
      <w:proofErr w:type="spellEnd"/>
      <w:r w:rsidRPr="009A47FF">
        <w:t xml:space="preserve"> </w:t>
      </w:r>
      <w:proofErr w:type="spellStart"/>
      <w:r w:rsidRPr="009A47FF">
        <w:t>GmbH</w:t>
      </w:r>
      <w:proofErr w:type="spellEnd"/>
      <w:r w:rsidRPr="009A47FF">
        <w:t xml:space="preserve"> naudai </w:t>
      </w:r>
      <w:r w:rsidR="008822E3">
        <w:t xml:space="preserve">- </w:t>
      </w:r>
      <w:r w:rsidRPr="009A47FF">
        <w:t xml:space="preserve">110 108,96 EUR skolą už atliktus statybos rangos darbus, palūkanas, 295 912,45 EUR dydžio baudą, procesines palūkanas, dalį žyminio mokesčio; </w:t>
      </w:r>
      <w:r w:rsidR="008822E3">
        <w:t>i</w:t>
      </w:r>
      <w:r w:rsidRPr="009A47FF">
        <w:t>eškov</w:t>
      </w:r>
      <w:r w:rsidR="008822E3">
        <w:t>o</w:t>
      </w:r>
      <w:r w:rsidRPr="009A47FF">
        <w:t xml:space="preserve"> naudai </w:t>
      </w:r>
      <w:r w:rsidR="008822E3">
        <w:t xml:space="preserve">- </w:t>
      </w:r>
      <w:r w:rsidRPr="009A47FF">
        <w:t xml:space="preserve">45 294,47 EUR, dalį žyminio mokesčio, teisinės pagalbos bei antstolio išlaidas. </w:t>
      </w:r>
    </w:p>
    <w:p w:rsidR="00135EC8" w:rsidRPr="009A47FF" w:rsidRDefault="00135EC8" w:rsidP="00E025E4">
      <w:pPr>
        <w:pStyle w:val="NoSpacing"/>
        <w:numPr>
          <w:ilvl w:val="0"/>
          <w:numId w:val="19"/>
        </w:numPr>
        <w:ind w:left="0" w:firstLine="1276"/>
        <w:jc w:val="both"/>
      </w:pPr>
      <w:r w:rsidRPr="009A47FF">
        <w:t xml:space="preserve">Pagal nagrinėjamai bylai aktualių </w:t>
      </w:r>
      <w:r>
        <w:t>i</w:t>
      </w:r>
      <w:r w:rsidRPr="009A47FF">
        <w:t>eškov</w:t>
      </w:r>
      <w:r>
        <w:t>o</w:t>
      </w:r>
      <w:r w:rsidRPr="009A47FF">
        <w:t xml:space="preserve"> įstatų, patvirtintų Lietuvos Respublikos susisiekimo ministro 2006 m. balandžio 4 d. įsakymu Nr. 3-128</w:t>
      </w:r>
      <w:r w:rsidR="008822E3">
        <w:t xml:space="preserve">, </w:t>
      </w:r>
      <w:r w:rsidRPr="009A47FF">
        <w:t>11 p</w:t>
      </w:r>
      <w:r w:rsidR="008822E3">
        <w:t>unktą i</w:t>
      </w:r>
      <w:r w:rsidRPr="009A47FF">
        <w:t>eškov</w:t>
      </w:r>
      <w:r w:rsidR="008822E3">
        <w:t>o</w:t>
      </w:r>
      <w:r w:rsidRPr="009A47FF">
        <w:t xml:space="preserve"> valdymo organas yra valdyba, o vienasmenis valdymo organas – </w:t>
      </w:r>
      <w:r w:rsidR="008822E3">
        <w:t>i</w:t>
      </w:r>
      <w:r w:rsidRPr="009A47FF">
        <w:t>eškov</w:t>
      </w:r>
      <w:r w:rsidR="008822E3">
        <w:t>o</w:t>
      </w:r>
      <w:r w:rsidRPr="009A47FF">
        <w:t xml:space="preserve"> vadovas. Pagal </w:t>
      </w:r>
      <w:r w:rsidR="00E025E4">
        <w:t>šių į</w:t>
      </w:r>
      <w:r w:rsidRPr="009A47FF">
        <w:t>statų 30 p</w:t>
      </w:r>
      <w:r w:rsidR="008822E3">
        <w:t>unktą i</w:t>
      </w:r>
      <w:r w:rsidRPr="009A47FF">
        <w:t>eškov</w:t>
      </w:r>
      <w:r w:rsidR="008822E3">
        <w:t>o</w:t>
      </w:r>
      <w:r w:rsidRPr="009A47FF">
        <w:t xml:space="preserve"> vadovas – generalinis direktorius – organizuoja </w:t>
      </w:r>
      <w:r w:rsidR="008822E3">
        <w:t>i</w:t>
      </w:r>
      <w:r w:rsidRPr="009A47FF">
        <w:t>eškov</w:t>
      </w:r>
      <w:r w:rsidR="008822E3">
        <w:t>o</w:t>
      </w:r>
      <w:r w:rsidRPr="009A47FF">
        <w:t xml:space="preserve"> veiklą ir veikia </w:t>
      </w:r>
      <w:r w:rsidR="008822E3">
        <w:t>i</w:t>
      </w:r>
      <w:r w:rsidRPr="009A47FF">
        <w:t>eškov</w:t>
      </w:r>
      <w:r w:rsidR="008822E3">
        <w:t>o</w:t>
      </w:r>
      <w:r w:rsidRPr="009A47FF">
        <w:t xml:space="preserve"> vardu esant santykiams su kitais asmenimis. </w:t>
      </w:r>
    </w:p>
    <w:p w:rsidR="00135EC8" w:rsidRDefault="00E025E4" w:rsidP="00E025E4">
      <w:pPr>
        <w:pStyle w:val="NoSpacing"/>
        <w:ind w:firstLine="1276"/>
        <w:jc w:val="both"/>
      </w:pPr>
      <w:r>
        <w:t xml:space="preserve">70. </w:t>
      </w:r>
      <w:r>
        <w:tab/>
      </w:r>
      <w:r w:rsidR="00135EC8" w:rsidRPr="009A47FF">
        <w:t xml:space="preserve">Nuo 2009 m. birželio 15 d. iki 2012 m. lapkričio 14 d. </w:t>
      </w:r>
      <w:r w:rsidR="008822E3">
        <w:t>i</w:t>
      </w:r>
      <w:r w:rsidR="00135EC8" w:rsidRPr="009A47FF">
        <w:t>eškov</w:t>
      </w:r>
      <w:r w:rsidR="008822E3">
        <w:t>o</w:t>
      </w:r>
      <w:r w:rsidR="00135EC8" w:rsidRPr="009A47FF">
        <w:t xml:space="preserve"> generalinio direktoriaus pareigas ėjo </w:t>
      </w:r>
      <w:r w:rsidR="008822E3">
        <w:t xml:space="preserve">atsakovas </w:t>
      </w:r>
      <w:bookmarkStart w:id="29" w:name="Buk_42"/>
      <w:r w:rsidR="0007256B" w:rsidRPr="0062574B">
        <w:t>E. G.</w:t>
      </w:r>
      <w:bookmarkEnd w:id="29"/>
      <w:r w:rsidR="008822E3">
        <w:t>.</w:t>
      </w:r>
    </w:p>
    <w:p w:rsidR="00313F17" w:rsidRDefault="00E025E4" w:rsidP="00E025E4">
      <w:pPr>
        <w:pStyle w:val="NoSpacing"/>
        <w:ind w:firstLine="1276"/>
        <w:jc w:val="both"/>
      </w:pPr>
      <w:r>
        <w:rPr>
          <w:bCs/>
        </w:rPr>
        <w:t xml:space="preserve">71. </w:t>
      </w:r>
      <w:r>
        <w:rPr>
          <w:bCs/>
        </w:rPr>
        <w:tab/>
      </w:r>
      <w:r w:rsidR="00313F17" w:rsidRPr="009770B5">
        <w:rPr>
          <w:bCs/>
        </w:rPr>
        <w:t xml:space="preserve">2018 m. gegužės 17 d. teismo posėdyje liudytojas </w:t>
      </w:r>
      <w:bookmarkStart w:id="30" w:name="Buk_27"/>
      <w:r w:rsidR="0007256B" w:rsidRPr="0062574B">
        <w:rPr>
          <w:bCs/>
        </w:rPr>
        <w:t xml:space="preserve">A. V. </w:t>
      </w:r>
      <w:bookmarkEnd w:id="30"/>
      <w:r w:rsidR="00313F17" w:rsidRPr="00DB1C3F">
        <w:t xml:space="preserve">(buvęs </w:t>
      </w:r>
      <w:r w:rsidR="009770B5">
        <w:t xml:space="preserve">ieškovo </w:t>
      </w:r>
      <w:r w:rsidR="00313F17" w:rsidRPr="00DB1C3F">
        <w:t>vadovas</w:t>
      </w:r>
      <w:r w:rsidR="009770B5">
        <w:t xml:space="preserve"> po atsakovo</w:t>
      </w:r>
      <w:r w:rsidR="00313F17" w:rsidRPr="00DB1C3F">
        <w:t>)</w:t>
      </w:r>
      <w:r w:rsidR="009770B5">
        <w:t xml:space="preserve"> parodė, kad jis, pasitaręs su specialistais ir įmonės valdyba, nutarė paduoti ieškinį buvusiam vadovui </w:t>
      </w:r>
      <w:bookmarkStart w:id="31" w:name="Buk_54"/>
      <w:r w:rsidR="0007256B" w:rsidRPr="0062574B">
        <w:t>E. G.</w:t>
      </w:r>
      <w:bookmarkEnd w:id="31"/>
      <w:r w:rsidR="009770B5">
        <w:t>, nes laikė, kad įmonei yra padaryta žala</w:t>
      </w:r>
      <w:r w:rsidR="00C652BD">
        <w:t>, neišmokant pinigų rangovams</w:t>
      </w:r>
      <w:r w:rsidR="009770B5">
        <w:t>.</w:t>
      </w:r>
      <w:r w:rsidR="009B646A">
        <w:t xml:space="preserve"> Ieškovo įmonės veikla yra lab</w:t>
      </w:r>
      <w:r w:rsidR="00C652BD">
        <w:t>ai</w:t>
      </w:r>
      <w:r w:rsidR="009B646A">
        <w:t xml:space="preserve"> plati, apima daug įvairių santykių, todėl </w:t>
      </w:r>
      <w:r w:rsidR="00C652BD">
        <w:t xml:space="preserve">visada yra grėsmė vadovams suklysti. Tačiau įmonėje yra labai aiškus pareigų pasiskirstymas, dirba kvalifikuoti specialistai, kurie ir aiškinosi visas aplinkybes, kai </w:t>
      </w:r>
      <w:proofErr w:type="spellStart"/>
      <w:r w:rsidR="00C652BD">
        <w:t>Rohde</w:t>
      </w:r>
      <w:proofErr w:type="spellEnd"/>
      <w:r w:rsidR="00C652BD">
        <w:t xml:space="preserve"> </w:t>
      </w:r>
      <w:proofErr w:type="spellStart"/>
      <w:r w:rsidR="00C652BD">
        <w:t>Nielsen</w:t>
      </w:r>
      <w:proofErr w:type="spellEnd"/>
      <w:r w:rsidR="00C652BD">
        <w:t xml:space="preserve"> padavė ieškovą į teismą. Darbuotojai aiškinosi ir nebuvo suprantama, kodėl buvo nemokama už tuos darbus, kurie buvo realiai padaryti. Iš visos turimos medžiagos, ką tuo laikotarpiu įmonė turėjo, nebuvo atsakymo, kodėl buvo nemokama už faktiškai atliktus darbus. Kad reikia mokėti, nustatė teisminis procesas, kuria</w:t>
      </w:r>
      <w:r>
        <w:t>me</w:t>
      </w:r>
      <w:r w:rsidR="00C652BD">
        <w:t xml:space="preserve"> ir buvo išaiškintos visos aplinkybės. Liudytojas teisminiame procese nedalyvavo, </w:t>
      </w:r>
      <w:r w:rsidR="00C652BD">
        <w:lastRenderedPageBreak/>
        <w:t>tam yra specialistai, labai aiškus darbų pasiskirstymas įmonėje. Be to, įmonė turėjo teisininkų iš išorės pagalbą, ieškovas nuolat ją turi.</w:t>
      </w:r>
    </w:p>
    <w:p w:rsidR="00417E3A" w:rsidRDefault="00E025E4" w:rsidP="00E025E4">
      <w:pPr>
        <w:pStyle w:val="NoSpacing"/>
        <w:ind w:firstLine="1276"/>
        <w:jc w:val="both"/>
      </w:pPr>
      <w:r>
        <w:t xml:space="preserve">72. </w:t>
      </w:r>
      <w:r>
        <w:tab/>
      </w:r>
      <w:r w:rsidR="00417E3A">
        <w:t>Liudytojas taip pat paaiškino, kad įmonės darbe yra nuolatinės rizikos, nuolatiniai ginčai su rangovais.</w:t>
      </w:r>
      <w:r w:rsidR="00B818A3">
        <w:t xml:space="preserve"> Šiuo atveju 2013 m. jam nepakako medžiagos spręsti, ar teisingai nėra mokama už atliktus darbus, kai jie yra atlikti. Kad darbai atlikti, paaiškėjo, gavus teismo sprendimą, o, pradėjus dirbti, tikrai buvo nemažai klausimų ir tuos klausimus nagrinėjo specialistai. Jo esminė veikla buvo suskystintų gamtinių dujų terminalo projektas. Buvo atvykę </w:t>
      </w:r>
      <w:proofErr w:type="spellStart"/>
      <w:r w:rsidR="00B818A3">
        <w:t>Rohde</w:t>
      </w:r>
      <w:proofErr w:type="spellEnd"/>
      <w:r w:rsidR="00B818A3">
        <w:t xml:space="preserve"> </w:t>
      </w:r>
      <w:proofErr w:type="spellStart"/>
      <w:r w:rsidR="00B818A3">
        <w:t>Nielsen</w:t>
      </w:r>
      <w:proofErr w:type="spellEnd"/>
      <w:r w:rsidR="00B818A3">
        <w:t xml:space="preserve"> atstovai, vyko aiškinimosi procedūros, po to prasidėjo teisminis procesas </w:t>
      </w:r>
      <w:proofErr w:type="spellStart"/>
      <w:r w:rsidR="00B818A3">
        <w:t>Rohde</w:t>
      </w:r>
      <w:proofErr w:type="spellEnd"/>
      <w:r w:rsidR="00B818A3">
        <w:t xml:space="preserve"> </w:t>
      </w:r>
      <w:proofErr w:type="spellStart"/>
      <w:r w:rsidR="00B818A3">
        <w:t>Nielsen</w:t>
      </w:r>
      <w:proofErr w:type="spellEnd"/>
      <w:r w:rsidR="00B818A3">
        <w:t xml:space="preserve"> iniciatyva.</w:t>
      </w:r>
      <w:r w:rsidR="00A75A64">
        <w:t xml:space="preserve"> Ji</w:t>
      </w:r>
      <w:r>
        <w:t>s</w:t>
      </w:r>
      <w:r w:rsidR="00A75A64">
        <w:t xml:space="preserve"> bandė ginti ieškovo poziciją teisme, bet tos aplinkybės, kad nebuvo mokama už padarytus darbus, kas proceso metu išaiškėjo, parodė, kad yra padaryta žala. Jis nebuvo priėmęs sprendimo apmokėti dalį sąskaitos.</w:t>
      </w:r>
      <w:r w:rsidR="00B818A3">
        <w:t xml:space="preserve"> </w:t>
      </w:r>
    </w:p>
    <w:p w:rsidR="00A75A64" w:rsidRDefault="00E025E4" w:rsidP="00E025E4">
      <w:pPr>
        <w:pStyle w:val="NoSpacing"/>
        <w:ind w:firstLine="1276"/>
        <w:jc w:val="both"/>
      </w:pPr>
      <w:r>
        <w:t xml:space="preserve">73. </w:t>
      </w:r>
      <w:r>
        <w:tab/>
      </w:r>
      <w:r w:rsidR="00A75A64">
        <w:t>Dėl krantinių Nr. 90 ir Nr. 96 statybos, susijusios su “Klaipėdos hidrotechnika” ir “</w:t>
      </w:r>
      <w:proofErr w:type="spellStart"/>
      <w:r w:rsidR="00A75A64">
        <w:t>Mobius</w:t>
      </w:r>
      <w:proofErr w:type="spellEnd"/>
      <w:r w:rsidR="00A75A64">
        <w:t xml:space="preserve">” konsorciumu, liudytojas aplinkybių tiksliai neprisiminė, nurodė, kad su teisininkais, kurie dalyvavo procese su šiomis įmonėmis, jis pats tiesiogiai nedirbo, bet, gavęs galutinę medžiagą, pasirašė kreipimąsi teismui. Kiek pamena, buvo du esminiai epizodai šiuo klausimu, t. y., kad </w:t>
      </w:r>
      <w:r w:rsidR="00B56435">
        <w:t>buvo nutrauktos sutartys su šiomis įmonėmis ir be paaiškinimo, kodėl nutraukta, taip pat, kad toms kompanijoms nebuvo sumokėta už faktiškai atliktus darbus. Apie sutarties novaciją liudytojas nieko nepamena. Kodėl kasaciniu skundu buvo skundžiamas ne visas sprendimas, paaiškinti negali, to reikėtų klausti teisininko, kuris daugiau galėtų atsakyti</w:t>
      </w:r>
      <w:r w:rsidR="003A2381">
        <w:t xml:space="preserve">. Kiek pamena, sudėtingesnėse bylose patys neatstovaudavo pilnoje apimtyje, kviesdavosi pagalbą iš šalies. Teisės departamento direktoriumi buvo </w:t>
      </w:r>
      <w:bookmarkStart w:id="32" w:name="Buk_57"/>
      <w:r w:rsidR="0007256B" w:rsidRPr="0062574B">
        <w:t>L. R.</w:t>
      </w:r>
      <w:bookmarkEnd w:id="32"/>
      <w:r w:rsidR="003A2381">
        <w:t>. Jis dirbo ir prie aptariamų bylų, kaip ir prie visų kitų bylų, teikė išvadas.</w:t>
      </w:r>
      <w:r w:rsidR="0032065A">
        <w:t xml:space="preserve"> Buvo siekis bylinėjantis iškovoti, kad uosto direkcija patirtų kuo mažiau nuostolių, buvo ginamas uosto direkcijos interesas. Jei gerai atsimena sumas, jos ir tapo mažesnėmis nei buvo iš direkcijos reikalauta. Kodėl </w:t>
      </w:r>
      <w:bookmarkStart w:id="33" w:name="Buk_43"/>
      <w:r w:rsidR="0007256B" w:rsidRPr="0062574B">
        <w:t xml:space="preserve">E. G. </w:t>
      </w:r>
      <w:bookmarkEnd w:id="33"/>
      <w:r w:rsidR="0032065A">
        <w:t>nebuvo kviečiamas dalyvauti bylose, negali atsakyti. Bet kuriuo atveju buvo tikimasi apginti uosto direkcijos interesą ir siekiama, kad būtų padaryta kuo mažesnė žala įmonei.</w:t>
      </w:r>
    </w:p>
    <w:p w:rsidR="00313F17" w:rsidRDefault="00DE5723" w:rsidP="00DE5723">
      <w:pPr>
        <w:pStyle w:val="NoSpacing"/>
        <w:ind w:firstLine="1276"/>
        <w:jc w:val="both"/>
      </w:pPr>
      <w:r>
        <w:t xml:space="preserve">74. </w:t>
      </w:r>
      <w:r>
        <w:tab/>
      </w:r>
      <w:r w:rsidR="0032065A">
        <w:t>Liudytojas taip pat parodė, kad procese dalyvavo teisininkai, nes, žinant uosto direkcijos vadovo darbų apimtį, jis negali dalyvauti kiekviename veiksme smulkmeniškai. Vadovas gauna išvadas ir pagal jas priima galutinius sprendimus. Įmonė dirbo kolegialiu principu, o galutinis sprendimas visada yra įmonės vadovo. Liudytojas abejoja atsakovo kvalifikacija šioje srityje, nes įmonė yra specifinė, nors</w:t>
      </w:r>
      <w:r>
        <w:t xml:space="preserve"> </w:t>
      </w:r>
      <w:r w:rsidR="0032065A">
        <w:t>ir nenuvertina tų darbų, kas yra padaryta. Mano, kad pavojinga, kada politikai ateina vadovauti tokio pobūdžio įmonei, kur sprendimai didžiąja dalimi yra techniniai, technologiniai. Ne darbuotojai formuoja poziciją ginti vieną ar kitą poziciją, bet visuma – dokumentai, specialist</w:t>
      </w:r>
      <w:r>
        <w:t>ų</w:t>
      </w:r>
      <w:r w:rsidR="0032065A">
        <w:t xml:space="preserve"> išvados, konsultacijos, konsultantai ir kt. </w:t>
      </w:r>
      <w:r w:rsidR="00E06834">
        <w:t>Pagrindinis tikslas buvo sumažinti nuostolį valstybės įmonei, ką ir pavyko padaryti.</w:t>
      </w:r>
    </w:p>
    <w:p w:rsidR="008822E3" w:rsidRDefault="008822E3" w:rsidP="008822E3">
      <w:pPr>
        <w:pStyle w:val="NoSpacing"/>
        <w:ind w:firstLine="1080"/>
        <w:jc w:val="both"/>
      </w:pPr>
    </w:p>
    <w:p w:rsidR="008822E3" w:rsidRDefault="000F3B54" w:rsidP="000F3B54">
      <w:pPr>
        <w:pStyle w:val="NoSpacing"/>
        <w:numPr>
          <w:ilvl w:val="0"/>
          <w:numId w:val="22"/>
        </w:numPr>
        <w:jc w:val="center"/>
      </w:pPr>
      <w:r>
        <w:t>Teismo argumentai ir motyvai</w:t>
      </w:r>
    </w:p>
    <w:p w:rsidR="000F3B54" w:rsidRDefault="000F3B54" w:rsidP="000F3B54">
      <w:pPr>
        <w:pStyle w:val="NoSpacing"/>
        <w:ind w:left="1080"/>
      </w:pPr>
    </w:p>
    <w:p w:rsidR="000F3B54" w:rsidRDefault="00770DD6" w:rsidP="000F3B54">
      <w:pPr>
        <w:pStyle w:val="NoSpacing"/>
        <w:ind w:left="1080"/>
        <w:rPr>
          <w:i/>
        </w:rPr>
      </w:pPr>
      <w:r w:rsidRPr="005D1A13">
        <w:rPr>
          <w:i/>
        </w:rPr>
        <w:t xml:space="preserve">Dėl </w:t>
      </w:r>
      <w:r w:rsidR="009F41A1" w:rsidRPr="005D1A13">
        <w:rPr>
          <w:i/>
        </w:rPr>
        <w:t>vadovo</w:t>
      </w:r>
      <w:r w:rsidRPr="005D1A13">
        <w:rPr>
          <w:i/>
        </w:rPr>
        <w:t xml:space="preserve"> civilinės atsakomybės sąlygų.</w:t>
      </w:r>
    </w:p>
    <w:p w:rsidR="00C67370" w:rsidRPr="005D1A13" w:rsidRDefault="00C67370" w:rsidP="000F3B54">
      <w:pPr>
        <w:pStyle w:val="NoSpacing"/>
        <w:ind w:left="1080"/>
        <w:rPr>
          <w:i/>
        </w:rPr>
      </w:pPr>
    </w:p>
    <w:p w:rsidR="0096688C" w:rsidRDefault="00DE5723" w:rsidP="00DE5723">
      <w:pPr>
        <w:pStyle w:val="NoSpacing"/>
        <w:ind w:firstLine="1276"/>
        <w:jc w:val="both"/>
      </w:pPr>
      <w:r>
        <w:t xml:space="preserve">75. </w:t>
      </w:r>
      <w:r>
        <w:tab/>
      </w:r>
      <w:r w:rsidR="0096688C">
        <w:t xml:space="preserve">Kasacinio teismo praktikoje yra išaiškinta, </w:t>
      </w:r>
      <w:r w:rsidR="00126FB0">
        <w:t>kad</w:t>
      </w:r>
      <w:r w:rsidR="0096688C">
        <w:t xml:space="preserve"> daugelis administracijos vadovo teisių ir pareigų atsiranda įstatymo, o ne sutarties pagrindu, todėl administracijos vadovo ir bendrovės santykiams daugiau būdingi atstovavimo pagal įstatymą bruožai; vadovo, kaip bendrovės valdymo organo, teisinį statusą reglamentuoja civilinės teisės normos</w:t>
      </w:r>
      <w:r w:rsidR="00444A64">
        <w:t xml:space="preserve"> (</w:t>
      </w:r>
      <w:r w:rsidR="0096688C">
        <w:t>CK 2.81 str. 1 d., 2.82 str. 1-3 d., 2.87 str.; Lietuvos Aukščiausiojo Teismo Civilinių bylų skyriaus išplėstinės teisėjų kolegijos 2009-11-20 nutartis civilinėje byloje Nr. 3K-7-444/2009). Taigi</w:t>
      </w:r>
      <w:r w:rsidR="00444A64">
        <w:t>,</w:t>
      </w:r>
      <w:r w:rsidR="0096688C">
        <w:t xml:space="preserve"> bendrovės vadovo civilinei atsakomybei taikyti būtina nustatyti visas jos taikymo sąlygas – neteisėtus veiksmus, žalą (nuostolius), priežastinį ryšį ir kaltę (CK 6.246–6.249 str.). Tokio pobūdžio bylose i</w:t>
      </w:r>
      <w:r w:rsidR="0096688C">
        <w:rPr>
          <w:bCs/>
        </w:rPr>
        <w:t xml:space="preserve">eškovas privalo įrodyti neteisėtus atsakovo veiksmus, padarytos žalos faktą ir neteisėtų veiksmų bei žalos priežastinį ryšį (CPK 178 str.). Nustačius, kad atsakovas atliko neteisėtus veiksmus, lėmusius žalos (nuostolių) </w:t>
      </w:r>
      <w:r w:rsidR="0096688C">
        <w:rPr>
          <w:bCs/>
        </w:rPr>
        <w:lastRenderedPageBreak/>
        <w:t xml:space="preserve">atsiradimą, jo kaltė būtų </w:t>
      </w:r>
      <w:proofErr w:type="spellStart"/>
      <w:r w:rsidR="0096688C">
        <w:rPr>
          <w:bCs/>
        </w:rPr>
        <w:t>preziumuojama</w:t>
      </w:r>
      <w:proofErr w:type="spellEnd"/>
      <w:r w:rsidR="0096688C">
        <w:rPr>
          <w:bCs/>
        </w:rPr>
        <w:t xml:space="preserve"> (CK 6.248 str. 1 d.), todėl ieškovas neprivalėtų įrodinėti, kad bendrovės vadovas kaltas. Paneigti šią prezumpciją, siekdamas išvengti civilinės atsakomybės, remdamasis kaltės nebuvimu, turėtų atsakovas, </w:t>
      </w:r>
      <w:proofErr w:type="spellStart"/>
      <w:r w:rsidR="0096688C">
        <w:rPr>
          <w:bCs/>
        </w:rPr>
        <w:t>t.y</w:t>
      </w:r>
      <w:proofErr w:type="spellEnd"/>
      <w:r w:rsidR="0096688C">
        <w:rPr>
          <w:bCs/>
        </w:rPr>
        <w:t xml:space="preserve">. bendrovės vadovas (CPK 178 str., 182 str. 4 p.; </w:t>
      </w:r>
      <w:r w:rsidR="0096688C">
        <w:t>Lietuvos Aukščiausiojo Teismo Civilinių bylų skyriaus teisėjų kolegijos</w:t>
      </w:r>
      <w:r w:rsidR="0096688C">
        <w:rPr>
          <w:color w:val="000000"/>
        </w:rPr>
        <w:t xml:space="preserve"> 2009-07-31 nutartis civilinėje byloje</w:t>
      </w:r>
      <w:r w:rsidR="0096688C">
        <w:rPr>
          <w:i/>
          <w:color w:val="000000"/>
        </w:rPr>
        <w:t xml:space="preserve"> </w:t>
      </w:r>
      <w:r w:rsidR="0096688C">
        <w:rPr>
          <w:color w:val="000000"/>
        </w:rPr>
        <w:t xml:space="preserve"> Nr. 3K-3-335/2009; 2011-03-25 nutartis civilinėje byloje Nr. 3K-3-130/2011; kt.)</w:t>
      </w:r>
      <w:r w:rsidR="0096688C">
        <w:t>.</w:t>
      </w:r>
    </w:p>
    <w:p w:rsidR="00545822" w:rsidRDefault="00DE5723" w:rsidP="00DE5723">
      <w:pPr>
        <w:pStyle w:val="NoSpacing"/>
        <w:ind w:firstLine="1276"/>
        <w:jc w:val="both"/>
      </w:pPr>
      <w:r>
        <w:t xml:space="preserve">76. </w:t>
      </w:r>
      <w:r>
        <w:tab/>
      </w:r>
      <w:r w:rsidR="00C67370">
        <w:t>Tarp šalių nėra ginčo, kad, r</w:t>
      </w:r>
      <w:r w:rsidR="00C67370" w:rsidRPr="0017180F">
        <w:t xml:space="preserve">emiantis teisės aktais bei suformuota teismų praktika, </w:t>
      </w:r>
      <w:r w:rsidR="00C67370">
        <w:t xml:space="preserve">nagrinėjamu atveju </w:t>
      </w:r>
      <w:r w:rsidR="00C67370" w:rsidRPr="0017180F">
        <w:t>turi būti įrodytos visos vadovo</w:t>
      </w:r>
      <w:r w:rsidR="00126FB0">
        <w:t xml:space="preserve"> - atsakovo</w:t>
      </w:r>
      <w:r w:rsidR="00C67370" w:rsidRPr="0017180F">
        <w:t xml:space="preserve"> civilinės atsakomybės sąlygos: neteisėti veiksmai</w:t>
      </w:r>
      <w:r w:rsidR="009018DA">
        <w:t>,</w:t>
      </w:r>
      <w:r w:rsidR="00C67370" w:rsidRPr="0017180F">
        <w:t xml:space="preserve"> žala</w:t>
      </w:r>
      <w:r w:rsidR="009018DA">
        <w:t>,</w:t>
      </w:r>
      <w:r w:rsidR="00C67370" w:rsidRPr="0017180F">
        <w:t xml:space="preserve"> priežastinis ryšys tarp neteisėtų veiksmų ir žalos</w:t>
      </w:r>
      <w:r w:rsidR="00C67370">
        <w:t>,</w:t>
      </w:r>
      <w:r w:rsidR="00C67370" w:rsidRPr="0017180F">
        <w:t xml:space="preserve"> kaltė. </w:t>
      </w:r>
      <w:r w:rsidR="006467C0">
        <w:t>Ieškovas nagrinėjamu atveju įrodinėja ir teigia, kad yra įrodytos visos šios civilinės atsakovo atsakomybės sąlygos, atsakovas teigia priešingai, t. y. kad ieškovas minėtų sąlygų konkrečiu atveju neįrodo.</w:t>
      </w:r>
    </w:p>
    <w:p w:rsidR="006467C0" w:rsidRDefault="00DE5723" w:rsidP="00DE5723">
      <w:pPr>
        <w:pStyle w:val="NoSpacing"/>
        <w:ind w:firstLine="1296"/>
        <w:jc w:val="both"/>
      </w:pPr>
      <w:r>
        <w:t xml:space="preserve">77. </w:t>
      </w:r>
      <w:r>
        <w:tab/>
      </w:r>
      <w:r w:rsidR="005D1A13">
        <w:t>T</w:t>
      </w:r>
      <w:r w:rsidR="00C67370">
        <w:t>aigi, t</w:t>
      </w:r>
      <w:r w:rsidR="005D1A13">
        <w:t xml:space="preserve">arp šalių nagrinėjamas ginčas dėl žalos atlyginimo, </w:t>
      </w:r>
      <w:r w:rsidR="009018DA">
        <w:t xml:space="preserve">kur </w:t>
      </w:r>
      <w:r w:rsidR="005D1A13">
        <w:t xml:space="preserve">pareikštu ieškiniu prašoma taikyti vadovo civilinę atsakomybę ir priteisti iš atsakovo dėl jo netinkamo vadovavimo ieškovui padarytą žalą, kuri pasireiškė tuo, kad ieškovas pralaimėjo teisminius procesus prieš savo rangovus, kuriems iš ieškovo buvo priteistos reikšmingos pinigų sumos. Ieškovo vertinimu, už šią atsiradusią žalą yra atsakingas </w:t>
      </w:r>
      <w:r w:rsidR="00C67370">
        <w:t>atsak</w:t>
      </w:r>
      <w:r w:rsidR="005D1A13">
        <w:t xml:space="preserve">ovas, kuris </w:t>
      </w:r>
      <w:r w:rsidR="005D1A13" w:rsidRPr="00AB4A62">
        <w:t>nuo 2009 m. birželio 15 d. iki 2012 m. lapkričio 14 d., eidamas ieškovo generalinio direktoriaus pareigas, elgėsi nerūpestingai ir aplaidžiai, nesilaikė jo veiklą reglamentuojančių teisės normų.</w:t>
      </w:r>
      <w:r w:rsidR="003542F1">
        <w:t xml:space="preserve"> </w:t>
      </w:r>
      <w:r w:rsidR="00581B08">
        <w:t xml:space="preserve">Pažymėtina, kad </w:t>
      </w:r>
      <w:proofErr w:type="spellStart"/>
      <w:r w:rsidR="00581B08">
        <w:t>dublike</w:t>
      </w:r>
      <w:proofErr w:type="spellEnd"/>
      <w:r w:rsidR="00581B08">
        <w:t xml:space="preserve"> ir vėlesniuose procesiniuose dokumentuose bei teismo posėdžiuose ieškovas nebeakcentavo atsakovo veiklą reglamentuojančių teisės aktų pažeidimo, palaikė ir įrodinėjo tik atsakovo padarytus </w:t>
      </w:r>
      <w:proofErr w:type="spellStart"/>
      <w:r w:rsidR="00581B08">
        <w:t>fiduciarinių</w:t>
      </w:r>
      <w:proofErr w:type="spellEnd"/>
      <w:r w:rsidR="00581B08">
        <w:t xml:space="preserve"> </w:t>
      </w:r>
      <w:r w:rsidR="00D33B1F">
        <w:t xml:space="preserve">(pasitikėjimo) </w:t>
      </w:r>
      <w:r w:rsidR="00581B08">
        <w:t>pareigų pažeidimus (rūpestingumo ir atidumo pareigos nesilaikymą</w:t>
      </w:r>
      <w:r w:rsidR="00D33B1F">
        <w:t>, neveikimo geriausiais ieškovo interesais</w:t>
      </w:r>
      <w:r w:rsidR="00581B08">
        <w:t>), todėl teismas plačiau analizuoja ir pasisako tik dėl šio ieškinio faktinio pagrindo.</w:t>
      </w:r>
    </w:p>
    <w:p w:rsidR="00C67370" w:rsidRDefault="00DE5723" w:rsidP="00DE5723">
      <w:pPr>
        <w:pStyle w:val="NoSpacing"/>
        <w:ind w:firstLine="1296"/>
        <w:jc w:val="both"/>
      </w:pPr>
      <w:r>
        <w:t xml:space="preserve">78. </w:t>
      </w:r>
      <w:r>
        <w:tab/>
      </w:r>
      <w:r w:rsidR="003542F1">
        <w:t>Atsakovas su tokia ieškovo pozicija nesutinka, motyvuodamas tuo, kad</w:t>
      </w:r>
      <w:r w:rsidR="00C67370">
        <w:t xml:space="preserve"> </w:t>
      </w:r>
      <w:r w:rsidR="00C67370" w:rsidRPr="0017180F">
        <w:t>vien nepalankaus teismo sprendimo priėmimas savaime nereiškia įmonės vadovo atsakomybės</w:t>
      </w:r>
      <w:r w:rsidR="00545822">
        <w:t>, t. y., kad bendrovės vadovas priėmė normalią ūkinę riziką viršijančius arba neprotingus sprendimus</w:t>
      </w:r>
      <w:r w:rsidR="00C67370" w:rsidRPr="0017180F">
        <w:t xml:space="preserve">. Atsakovo įsitikinimu, </w:t>
      </w:r>
      <w:r w:rsidR="00C67370">
        <w:t>i</w:t>
      </w:r>
      <w:r w:rsidR="00C67370" w:rsidRPr="0017180F">
        <w:t xml:space="preserve">eškovas neįrodė visų būtinų </w:t>
      </w:r>
      <w:r w:rsidR="00C67370">
        <w:t xml:space="preserve">atsakovo </w:t>
      </w:r>
      <w:r w:rsidR="00C67370" w:rsidRPr="0017180F">
        <w:t>civilinės atsakomybės sąlygų</w:t>
      </w:r>
      <w:r w:rsidR="00C67370">
        <w:t xml:space="preserve">, </w:t>
      </w:r>
      <w:r w:rsidR="00C67370" w:rsidRPr="0017180F">
        <w:t>net</w:t>
      </w:r>
      <w:r w:rsidR="00C67370">
        <w:t>gi</w:t>
      </w:r>
      <w:r w:rsidR="00C67370" w:rsidRPr="0017180F">
        <w:t xml:space="preserve"> nuosekliai nepagrindė savo pozicijos, konkrečiai neįvardindamas kaip pasireiškė tariamai neteisėti </w:t>
      </w:r>
      <w:r w:rsidR="00C67370">
        <w:t>a</w:t>
      </w:r>
      <w:r w:rsidR="00C67370" w:rsidRPr="0017180F">
        <w:t>tsakovo veiksmai</w:t>
      </w:r>
      <w:r w:rsidR="00C67370">
        <w:t>. Tuo tarpu a</w:t>
      </w:r>
      <w:r w:rsidR="00C67370" w:rsidRPr="0017180F">
        <w:t xml:space="preserve">tsakovas pateikė daug įrodymų, kurie patvirtina, kad </w:t>
      </w:r>
      <w:r w:rsidR="00C67370">
        <w:t>a</w:t>
      </w:r>
      <w:r w:rsidR="00C67370" w:rsidRPr="0017180F">
        <w:t>tsakovo atžvilgiu atsakomybė už ieškinyje nurodytas pralaimėtas bylas negali būt</w:t>
      </w:r>
      <w:r w:rsidR="00C67370">
        <w:t>i</w:t>
      </w:r>
      <w:r w:rsidR="00C67370" w:rsidRPr="0017180F">
        <w:t xml:space="preserve"> taikoma</w:t>
      </w:r>
      <w:r w:rsidR="00C67370">
        <w:t>, d</w:t>
      </w:r>
      <w:r w:rsidR="00C67370" w:rsidRPr="0017180F">
        <w:t xml:space="preserve">ar daugiau – net ir paties </w:t>
      </w:r>
      <w:r w:rsidR="00C67370">
        <w:t>i</w:t>
      </w:r>
      <w:r w:rsidR="00C67370" w:rsidRPr="0017180F">
        <w:t>eškovo pateikti įrodymai</w:t>
      </w:r>
      <w:r w:rsidR="009018DA">
        <w:t>, atsakovo vertinimu,</w:t>
      </w:r>
      <w:r w:rsidR="00C67370" w:rsidRPr="0017180F">
        <w:t xml:space="preserve"> paneigia ieškovo iškeltas prielaidas ir teiginius. </w:t>
      </w:r>
    </w:p>
    <w:p w:rsidR="0057313D" w:rsidRDefault="00DE5723" w:rsidP="00DE5723">
      <w:pPr>
        <w:pStyle w:val="NoSpacing"/>
        <w:ind w:firstLine="1296"/>
        <w:jc w:val="both"/>
      </w:pPr>
      <w:r>
        <w:t xml:space="preserve">79. </w:t>
      </w:r>
      <w:r>
        <w:tab/>
        <w:t>Teismas p</w:t>
      </w:r>
      <w:r w:rsidR="0057313D">
        <w:t>ažym</w:t>
      </w:r>
      <w:r>
        <w:t>i</w:t>
      </w:r>
      <w:r w:rsidR="0057313D">
        <w:t xml:space="preserve">, nors, kaip tvirtina bylos duomenys, atsakovas </w:t>
      </w:r>
      <w:bookmarkStart w:id="34" w:name="Buk_44"/>
      <w:r w:rsidR="0007256B" w:rsidRPr="0062574B">
        <w:t xml:space="preserve">E. G. </w:t>
      </w:r>
      <w:bookmarkEnd w:id="34"/>
      <w:r w:rsidR="0057313D">
        <w:t>i</w:t>
      </w:r>
      <w:r w:rsidR="0057313D" w:rsidRPr="009A47FF">
        <w:t>eškov</w:t>
      </w:r>
      <w:r w:rsidR="0057313D">
        <w:t>o</w:t>
      </w:r>
      <w:r w:rsidR="0057313D" w:rsidRPr="009A47FF">
        <w:t xml:space="preserve"> generalinio direktoriaus pareigas ėjo</w:t>
      </w:r>
      <w:r w:rsidR="0057313D">
        <w:t xml:space="preserve"> n</w:t>
      </w:r>
      <w:r w:rsidR="0057313D" w:rsidRPr="009A47FF">
        <w:t>uo 2009 m. birželio 15 d. iki 2012 m. lapkričio 14 d.</w:t>
      </w:r>
      <w:r w:rsidR="0057313D">
        <w:t xml:space="preserve">, tačiau ieškovo ieškinys kildinamas iš faktinių aplinkybių, įvykusių laikotarpiu nuo 2008 m. (kai </w:t>
      </w:r>
      <w:r w:rsidR="0057313D">
        <w:rPr>
          <w:rFonts w:eastAsia="Arial"/>
        </w:rPr>
        <w:t>Sutarties Nr. 1 vykdymas buvo sustabdytas)</w:t>
      </w:r>
      <w:r w:rsidR="0057313D">
        <w:t xml:space="preserve"> iki 2015 m. pabaigos (kai buvo priimta </w:t>
      </w:r>
      <w:r w:rsidR="00126FB0">
        <w:t xml:space="preserve">galutinė </w:t>
      </w:r>
      <w:r w:rsidR="0057313D">
        <w:t xml:space="preserve">Lietuvos apeliacinio teismo nutartis byloje dėl ginčo su </w:t>
      </w:r>
      <w:proofErr w:type="spellStart"/>
      <w:r w:rsidR="0057313D" w:rsidRPr="0057313D">
        <w:t>Rohde</w:t>
      </w:r>
      <w:proofErr w:type="spellEnd"/>
      <w:r w:rsidR="0057313D" w:rsidRPr="0057313D">
        <w:t xml:space="preserve"> </w:t>
      </w:r>
      <w:proofErr w:type="spellStart"/>
      <w:r w:rsidR="0057313D" w:rsidRPr="0057313D">
        <w:t>Nielsen</w:t>
      </w:r>
      <w:proofErr w:type="spellEnd"/>
      <w:r w:rsidR="0057313D" w:rsidRPr="0057313D">
        <w:t xml:space="preserve"> A/S</w:t>
      </w:r>
      <w:r w:rsidR="0057313D">
        <w:t xml:space="preserve">). Minimu laikotarpiu ieškovo vadovais buvo ne tik atsakovas, bet ir </w:t>
      </w:r>
      <w:bookmarkStart w:id="35" w:name="Buk_4"/>
      <w:r w:rsidR="0007256B" w:rsidRPr="0062574B">
        <w:t xml:space="preserve">A. K. </w:t>
      </w:r>
      <w:bookmarkEnd w:id="35"/>
      <w:r w:rsidR="0057313D">
        <w:t xml:space="preserve">(nuo 2009-03-26 iki 2009-06-15) bei </w:t>
      </w:r>
      <w:bookmarkStart w:id="36" w:name="Buk_28"/>
      <w:r w:rsidR="0007256B" w:rsidRPr="0062574B">
        <w:t xml:space="preserve">A. V. </w:t>
      </w:r>
      <w:bookmarkEnd w:id="36"/>
      <w:r w:rsidR="0057313D">
        <w:t>(nuo 2013-02-05), kuriems ieškovas jokių pretenzijų nagrinėjamoje byloje nereiškia</w:t>
      </w:r>
      <w:r w:rsidR="00126FB0">
        <w:t>, t. y. jų veiksmus pripažįsta teisėtais</w:t>
      </w:r>
      <w:r w:rsidR="0057313D">
        <w:t xml:space="preserve">. </w:t>
      </w:r>
    </w:p>
    <w:p w:rsidR="00FD743E" w:rsidRDefault="00DE5723" w:rsidP="00DE5723">
      <w:pPr>
        <w:pStyle w:val="NoSpacing"/>
        <w:ind w:firstLine="1296"/>
        <w:jc w:val="both"/>
      </w:pPr>
      <w:r>
        <w:t xml:space="preserve">80. </w:t>
      </w:r>
      <w:r>
        <w:tab/>
      </w:r>
      <w:r w:rsidR="00862CEC">
        <w:t xml:space="preserve">Atkreiptinas dėmesys taip pat į tai, kad </w:t>
      </w:r>
      <w:r w:rsidR="00956B32">
        <w:t>i</w:t>
      </w:r>
      <w:r w:rsidR="00956B32" w:rsidRPr="00956B32">
        <w:t xml:space="preserve">eškovo sutartiniai pažeidimai savaime neįrodo, kad </w:t>
      </w:r>
      <w:r w:rsidR="00956B32">
        <w:t>a</w:t>
      </w:r>
      <w:r w:rsidR="00956B32" w:rsidRPr="00956B32">
        <w:t xml:space="preserve">tsakovas yra pažeidęs pareigas prieš patį </w:t>
      </w:r>
      <w:r w:rsidR="00956B32">
        <w:t>i</w:t>
      </w:r>
      <w:r w:rsidR="00956B32" w:rsidRPr="00956B32">
        <w:t>eškovą</w:t>
      </w:r>
      <w:r w:rsidR="00FD743E">
        <w:t>, kadangi i</w:t>
      </w:r>
      <w:r w:rsidR="00FD743E" w:rsidRPr="00C21872">
        <w:t xml:space="preserve">eškovas yra savarankišką teisinį subjektyvumą turintis subjektas. Ieškovo pripažinimas atskiru teisinių santykių subjektu bei ribota </w:t>
      </w:r>
      <w:r w:rsidR="00FD743E">
        <w:t>i</w:t>
      </w:r>
      <w:r w:rsidR="00FD743E" w:rsidRPr="00C21872">
        <w:t xml:space="preserve">eškovo atsakomybė reiškia, kad </w:t>
      </w:r>
      <w:r w:rsidR="00FD743E">
        <w:t>i</w:t>
      </w:r>
      <w:r w:rsidR="00FD743E" w:rsidRPr="00C21872">
        <w:t xml:space="preserve">eškovo vadovas neturi pareigų tretiesiems asmenims, šias pareigas turi tik pats </w:t>
      </w:r>
      <w:r w:rsidR="00FD743E">
        <w:t>i</w:t>
      </w:r>
      <w:r w:rsidR="00FD743E" w:rsidRPr="00C21872">
        <w:t xml:space="preserve">eškovas, todėl ir </w:t>
      </w:r>
      <w:r w:rsidR="00FD743E" w:rsidRPr="00FD743E">
        <w:t>vadovo atsakomybė taikoma savarank</w:t>
      </w:r>
      <w:r w:rsidR="00325FF3">
        <w:t>išku CK 2.87 str</w:t>
      </w:r>
      <w:r w:rsidR="00126FB0">
        <w:t>aipsnio</w:t>
      </w:r>
      <w:r w:rsidR="00325FF3">
        <w:t xml:space="preserve"> 7 d</w:t>
      </w:r>
      <w:r w:rsidR="00126FB0">
        <w:t>alies</w:t>
      </w:r>
      <w:r w:rsidR="00325FF3">
        <w:t xml:space="preserve"> pagrindu. Taigi, </w:t>
      </w:r>
      <w:r w:rsidR="00325FF3" w:rsidRPr="00C21872">
        <w:t xml:space="preserve">sutarties sąlygų pažeidimas </w:t>
      </w:r>
      <w:r w:rsidR="00325FF3" w:rsidRPr="00C21872">
        <w:rPr>
          <w:i/>
        </w:rPr>
        <w:t xml:space="preserve">per </w:t>
      </w:r>
      <w:proofErr w:type="spellStart"/>
      <w:r w:rsidR="00325FF3" w:rsidRPr="00C21872">
        <w:rPr>
          <w:i/>
        </w:rPr>
        <w:t>se</w:t>
      </w:r>
      <w:proofErr w:type="spellEnd"/>
      <w:r w:rsidR="00325FF3" w:rsidRPr="00C21872">
        <w:t xml:space="preserve"> nereiškia, kad vadovas pažeidė įstatymo nustatytas ir (ar) </w:t>
      </w:r>
      <w:proofErr w:type="spellStart"/>
      <w:r w:rsidR="00325FF3" w:rsidRPr="00C21872">
        <w:t>fiduciarines</w:t>
      </w:r>
      <w:proofErr w:type="spellEnd"/>
      <w:r w:rsidR="00325FF3" w:rsidRPr="00C21872">
        <w:t xml:space="preserve"> pareigas įmonei</w:t>
      </w:r>
      <w:r w:rsidR="00325FF3">
        <w:t xml:space="preserve"> (žr., pvz., Lietuvos Aukščiausiojo Teismo 2017-02-03 nutartį civilinėje byloje Nr. e3K-3-32-421/2017).</w:t>
      </w:r>
      <w:r w:rsidR="00956B32" w:rsidRPr="00C21872">
        <w:t xml:space="preserve"> </w:t>
      </w:r>
    </w:p>
    <w:p w:rsidR="00862CEC" w:rsidRDefault="00DE5723" w:rsidP="00DE5723">
      <w:pPr>
        <w:pStyle w:val="NoSpacing"/>
        <w:ind w:firstLine="1296"/>
        <w:jc w:val="both"/>
      </w:pPr>
      <w:r>
        <w:t xml:space="preserve">81. </w:t>
      </w:r>
      <w:r>
        <w:tab/>
      </w:r>
      <w:r w:rsidR="00956B32">
        <w:t>Šiuo atveju i</w:t>
      </w:r>
      <w:r w:rsidR="00862CEC">
        <w:t xml:space="preserve">eškinio reikalavimai atsakovui iš esmės yra kildinami iš dviejų teisminių ginčų, kuriuose galutiniai sprendimai yra Lietuvos apeliacinio teismo 2015 m. gruodžio 7 d. nutartis civilinėje byloje Nr. 2A-766-241/2015 (ginčas pagal </w:t>
      </w:r>
      <w:proofErr w:type="spellStart"/>
      <w:r w:rsidR="00862CEC" w:rsidRPr="0057313D">
        <w:t>Rohde</w:t>
      </w:r>
      <w:proofErr w:type="spellEnd"/>
      <w:r w:rsidR="00862CEC" w:rsidRPr="0057313D">
        <w:t xml:space="preserve"> </w:t>
      </w:r>
      <w:proofErr w:type="spellStart"/>
      <w:r w:rsidR="00862CEC" w:rsidRPr="0057313D">
        <w:t>Nielsen</w:t>
      </w:r>
      <w:proofErr w:type="spellEnd"/>
      <w:r w:rsidR="00862CEC" w:rsidRPr="0057313D">
        <w:t xml:space="preserve"> A/S</w:t>
      </w:r>
      <w:r w:rsidR="00862CEC">
        <w:t xml:space="preserve"> </w:t>
      </w:r>
      <w:r w:rsidR="00862CEC">
        <w:lastRenderedPageBreak/>
        <w:t xml:space="preserve">ieškinį dėl sutarties vykdymo) ir </w:t>
      </w:r>
      <w:r w:rsidR="00862CEC" w:rsidRPr="009A47FF">
        <w:t>Lietuvos Aukščiausi</w:t>
      </w:r>
      <w:r w:rsidR="00862CEC">
        <w:t>ojo</w:t>
      </w:r>
      <w:r w:rsidR="00862CEC" w:rsidRPr="009A47FF">
        <w:t xml:space="preserve"> Teism</w:t>
      </w:r>
      <w:r w:rsidR="00862CEC">
        <w:t xml:space="preserve">o </w:t>
      </w:r>
      <w:r w:rsidR="00862CEC" w:rsidRPr="009A47FF">
        <w:t>2015 m. rugpjūčio 7 d. nutarti</w:t>
      </w:r>
      <w:r w:rsidR="00862CEC">
        <w:t>s</w:t>
      </w:r>
      <w:r w:rsidR="00862CEC" w:rsidRPr="009A47FF">
        <w:t xml:space="preserve"> c</w:t>
      </w:r>
      <w:r w:rsidR="00862CEC">
        <w:t>ivilinėje byloje</w:t>
      </w:r>
      <w:r w:rsidR="00862CEC" w:rsidRPr="009A47FF">
        <w:t xml:space="preserve"> Nr. 3K-3-368-969/2015</w:t>
      </w:r>
      <w:r w:rsidR="00862CEC">
        <w:t xml:space="preserve"> (ginčas pagal </w:t>
      </w:r>
      <w:r w:rsidR="00862CEC" w:rsidRPr="00862CEC">
        <w:t xml:space="preserve">BUAB „Klaipėdos hidrotechnika“ ir </w:t>
      </w:r>
      <w:proofErr w:type="spellStart"/>
      <w:r w:rsidR="00862CEC" w:rsidRPr="00862CEC">
        <w:t>Strabag</w:t>
      </w:r>
      <w:proofErr w:type="spellEnd"/>
      <w:r w:rsidR="00862CEC" w:rsidRPr="00862CEC">
        <w:t xml:space="preserve"> </w:t>
      </w:r>
      <w:proofErr w:type="spellStart"/>
      <w:r w:rsidR="00862CEC" w:rsidRPr="00862CEC">
        <w:t>Wasserbau</w:t>
      </w:r>
      <w:proofErr w:type="spellEnd"/>
      <w:r w:rsidR="00862CEC" w:rsidRPr="00862CEC">
        <w:t xml:space="preserve"> </w:t>
      </w:r>
      <w:proofErr w:type="spellStart"/>
      <w:r w:rsidR="00862CEC" w:rsidRPr="00862CEC">
        <w:t>GmbH</w:t>
      </w:r>
      <w:proofErr w:type="spellEnd"/>
      <w:r w:rsidR="00862CEC">
        <w:t xml:space="preserve"> ieškinį dėl netesybų už sutarties nutraukimą bei pagal ieškovo priešieškinį dėl nuostolių atlyginimo), tačiau nė viename iš šių procesų dalyvaujančiu asmeniu nebuvo įtrauktas atsakovas </w:t>
      </w:r>
      <w:bookmarkStart w:id="37" w:name="Buk_45"/>
      <w:r w:rsidR="0007256B" w:rsidRPr="0062574B">
        <w:t>E. G.</w:t>
      </w:r>
      <w:bookmarkEnd w:id="37"/>
      <w:r w:rsidR="00862CEC">
        <w:t>, kuris šiose bylose taip pat nebuvo apklaustas liudytoju ir todėl neturėjo realios galimybės ginti nei savo, nei ieškovo pozicij</w:t>
      </w:r>
      <w:r w:rsidR="00126FB0">
        <w:t>os</w:t>
      </w:r>
      <w:r w:rsidR="00862CEC">
        <w:t xml:space="preserve">. </w:t>
      </w:r>
      <w:r w:rsidR="00956B32" w:rsidRPr="00C21872">
        <w:t>T</w:t>
      </w:r>
      <w:r w:rsidR="00956B32">
        <w:t xml:space="preserve">aigi, </w:t>
      </w:r>
      <w:r w:rsidR="00126FB0">
        <w:t xml:space="preserve">minėtose bylose ir </w:t>
      </w:r>
      <w:r w:rsidR="00956B32">
        <w:t>t</w:t>
      </w:r>
      <w:r w:rsidR="00956B32" w:rsidRPr="00C21872">
        <w:t xml:space="preserve">eismų sprendimuose nustatytos aplinkybės apie </w:t>
      </w:r>
      <w:r w:rsidR="00956B32">
        <w:t>i</w:t>
      </w:r>
      <w:r w:rsidR="00956B32" w:rsidRPr="00C21872">
        <w:t xml:space="preserve">eškovo pažeidimus </w:t>
      </w:r>
      <w:r w:rsidR="00956B32" w:rsidRPr="00956B32">
        <w:t xml:space="preserve">neturi </w:t>
      </w:r>
      <w:proofErr w:type="spellStart"/>
      <w:r w:rsidR="00956B32" w:rsidRPr="00956B32">
        <w:t>prejudicinės</w:t>
      </w:r>
      <w:proofErr w:type="spellEnd"/>
      <w:r w:rsidR="00956B32" w:rsidRPr="00956B32">
        <w:t xml:space="preserve"> galios</w:t>
      </w:r>
      <w:r w:rsidR="00956B32" w:rsidRPr="00C21872">
        <w:t xml:space="preserve"> šioje byloje</w:t>
      </w:r>
      <w:r>
        <w:t>, sprendžiant apie paties ieškovo vadovo (atsakovo) veiksmų teisėtumą</w:t>
      </w:r>
      <w:r w:rsidR="00956B32" w:rsidRPr="00C21872">
        <w:t xml:space="preserve"> (CPK 182 str. 2 p.).</w:t>
      </w:r>
    </w:p>
    <w:p w:rsidR="00603E9C" w:rsidRDefault="00DE5723" w:rsidP="00DE5723">
      <w:pPr>
        <w:pStyle w:val="NoSpacing"/>
        <w:ind w:firstLine="1296"/>
        <w:jc w:val="both"/>
      </w:pPr>
      <w:r>
        <w:t xml:space="preserve">82. </w:t>
      </w:r>
      <w:r>
        <w:tab/>
      </w:r>
      <w:r w:rsidR="00581B08">
        <w:t xml:space="preserve">CK 6.246 straipsnio 1 dalis nustato, </w:t>
      </w:r>
      <w:r w:rsidR="000D6DE2">
        <w:t>kad</w:t>
      </w:r>
      <w:r w:rsidR="00581B08">
        <w:t xml:space="preserve"> civilinė atsakomybė atsiranda neįvykdžius įstatymuose ar sutartyje nustatytos pareigos arba atlikus veiksmus, kuriuos įstatymai ar sutartis draudžia atlikti, arba pažeidus bendro pobūdžio pareigą elgtis atidžiai ir rūpestingai. </w:t>
      </w:r>
      <w:r w:rsidR="00603E9C" w:rsidRPr="009A47FF">
        <w:t>CK 2.87 str</w:t>
      </w:r>
      <w:r w:rsidR="00126FB0">
        <w:t>aipsnio</w:t>
      </w:r>
      <w:r w:rsidR="00603E9C" w:rsidRPr="009A47FF">
        <w:t xml:space="preserve"> 1 d</w:t>
      </w:r>
      <w:r w:rsidR="00126FB0">
        <w:t>alyje</w:t>
      </w:r>
      <w:r w:rsidR="00603E9C" w:rsidRPr="009A47FF">
        <w:t xml:space="preserve"> numatyta, </w:t>
      </w:r>
      <w:r w:rsidR="00603E9C">
        <w:t>kad</w:t>
      </w:r>
      <w:r w:rsidR="00603E9C" w:rsidRPr="009A47FF">
        <w:t xml:space="preserve"> juridinio asmens valdymo organo narys juridinio asmens ir kitų juridinio asmens organų narių atžvilgiu turi veikti sąžiningai ir protingai. To paties straipsnio 2 d</w:t>
      </w:r>
      <w:r w:rsidR="00126FB0">
        <w:t>alis</w:t>
      </w:r>
      <w:r w:rsidR="00603E9C" w:rsidRPr="009A47FF">
        <w:t xml:space="preserve"> nu</w:t>
      </w:r>
      <w:r w:rsidR="00126FB0">
        <w:t>st</w:t>
      </w:r>
      <w:r w:rsidR="00603E9C" w:rsidRPr="009A47FF">
        <w:t>ato pareigą būti lojaliu juridiniam asmeniui. Juridinio asmens valdymo organo narys, nevykdantis arba netinkamas vykdantis jam tenkančias pareigas, privalo padarytą žalą atlyginti juridiniam asmeniui</w:t>
      </w:r>
      <w:r w:rsidR="00603E9C">
        <w:t xml:space="preserve"> visiškai (CK 2.87 str</w:t>
      </w:r>
      <w:r w:rsidR="00126FB0">
        <w:t>aipsnio</w:t>
      </w:r>
      <w:r w:rsidR="00603E9C">
        <w:t xml:space="preserve"> 7 d</w:t>
      </w:r>
      <w:r w:rsidR="00126FB0">
        <w:t>alis</w:t>
      </w:r>
      <w:r w:rsidR="00603E9C">
        <w:t xml:space="preserve">). </w:t>
      </w:r>
    </w:p>
    <w:p w:rsidR="000D6DE2" w:rsidRDefault="000D6DE2" w:rsidP="000D6DE2">
      <w:pPr>
        <w:pStyle w:val="NoSpacing"/>
        <w:ind w:firstLine="1296"/>
        <w:jc w:val="both"/>
      </w:pPr>
      <w:r>
        <w:t xml:space="preserve">83. </w:t>
      </w:r>
      <w:r>
        <w:tab/>
      </w:r>
      <w:r w:rsidR="00603E9C" w:rsidRPr="009A47FF">
        <w:t xml:space="preserve">Lietuvos Aukščiausiojo Teismo praktikoje nurodoma, </w:t>
      </w:r>
      <w:r w:rsidR="00603E9C">
        <w:t>kad</w:t>
      </w:r>
      <w:r w:rsidR="00603E9C" w:rsidRPr="009A47FF">
        <w:t xml:space="preserve"> vadovas privalo dirbti rūpestingai ir kvalifikuotai bei daryti viską, kas nuo jo priklauso, kad jo vadovaujama įmonė veiktų pagal įstatymus ir kitus teisės aktus. Įmonės vadovas taip pat privalo rūpintis, kad įmonė laikytųsi įstatymų, nustatytų jos veiklos apribojimų. Vadovą ir jo vadovaujamą įmonę sieja </w:t>
      </w:r>
      <w:proofErr w:type="spellStart"/>
      <w:r w:rsidR="00603E9C" w:rsidRPr="009A47FF">
        <w:t>fiduciariniai</w:t>
      </w:r>
      <w:proofErr w:type="spellEnd"/>
      <w:r>
        <w:t xml:space="preserve"> (pasitikėjimo)</w:t>
      </w:r>
      <w:r w:rsidR="00603E9C" w:rsidRPr="009A47FF">
        <w:t xml:space="preserve"> santykiai, nuo pat tapimo bendrovės vadovu momento vadovas turi elgtis rūpestingai, atidžiai ir apdairiai. Ar vadovas konkrečiu atveju šią pareigą įvykdė, nustatoma pagal tam tikrus objektyvius elgesio standartus – rūpestingo, apdairaus, protingo vadovo elgesio matą</w:t>
      </w:r>
      <w:r w:rsidR="00603E9C">
        <w:t xml:space="preserve"> (žr., pvz., Lietuvos Aukščiausiojo Teismo 2014-05-05 nutartį civilinėje byloje Nr. 3K-3-244/2014)</w:t>
      </w:r>
      <w:r w:rsidR="00603E9C" w:rsidRPr="009A47FF">
        <w:t>. Bendrovės vadovas, tvarkydamas įmonės reikalus, turi elgtis kvalif</w:t>
      </w:r>
      <w:r w:rsidR="00603E9C">
        <w:t xml:space="preserve">ikuotai ir atidžiai, kaip dera </w:t>
      </w:r>
      <w:r w:rsidR="00603E9C" w:rsidRPr="009A47FF">
        <w:t>tos srities protingam verslininkui, ištirti konkrečiam sp</w:t>
      </w:r>
      <w:r w:rsidR="00603E9C">
        <w:t>rendimui reikšmingą informaciją</w:t>
      </w:r>
      <w:r w:rsidR="00603E9C" w:rsidRPr="009A47FF">
        <w:t>.</w:t>
      </w:r>
    </w:p>
    <w:p w:rsidR="00603E9C" w:rsidRDefault="000D6DE2" w:rsidP="000D6DE2">
      <w:pPr>
        <w:pStyle w:val="NoSpacing"/>
        <w:ind w:firstLine="1296"/>
        <w:jc w:val="both"/>
      </w:pPr>
      <w:r>
        <w:t xml:space="preserve">84. </w:t>
      </w:r>
      <w:r>
        <w:tab/>
      </w:r>
      <w:r w:rsidR="00603E9C" w:rsidRPr="00C21872">
        <w:t xml:space="preserve">Įmonės vadovo civilinę atsakomybę lemia ne tai, kad dėl kokių nors vadovo priimtų sprendimų įmonė patiria neigiamas pasekmes, o tai, kad vadovas pažeidžia jam </w:t>
      </w:r>
      <w:r w:rsidR="00603E9C" w:rsidRPr="00603E9C">
        <w:t xml:space="preserve">imperatyviai teisės aktuose nustatytas pareigas arba </w:t>
      </w:r>
      <w:proofErr w:type="spellStart"/>
      <w:r w:rsidR="00603E9C" w:rsidRPr="00603E9C">
        <w:t>fiduciarines</w:t>
      </w:r>
      <w:proofErr w:type="spellEnd"/>
      <w:r w:rsidR="00603E9C" w:rsidRPr="00603E9C">
        <w:t xml:space="preserve"> pareigas</w:t>
      </w:r>
      <w:r w:rsidR="00603E9C" w:rsidRPr="00C21872">
        <w:t xml:space="preserve"> įmonės atžvilgiu.</w:t>
      </w:r>
      <w:r w:rsidR="00313F17">
        <w:t xml:space="preserve"> Taigi, </w:t>
      </w:r>
      <w:r w:rsidR="00313F17" w:rsidRPr="0005362D">
        <w:t>i</w:t>
      </w:r>
      <w:r w:rsidR="00313F17" w:rsidRPr="0005362D">
        <w:rPr>
          <w:bCs/>
        </w:rPr>
        <w:t>eškovo pralaimėtos teismuose bylos savaime nereiškia, kad atsakovas atliko neteisėtus veiksmus ir/ar netinkamai vykdė vadovo pareigas.</w:t>
      </w:r>
      <w:r w:rsidR="00313F17">
        <w:rPr>
          <w:bCs/>
          <w:sz w:val="23"/>
          <w:szCs w:val="23"/>
        </w:rPr>
        <w:t xml:space="preserve"> </w:t>
      </w:r>
      <w:r w:rsidR="00313F17" w:rsidRPr="0017180F">
        <w:t xml:space="preserve">Kadangi įmonės vadovo veiksmų </w:t>
      </w:r>
      <w:r w:rsidR="00313F17">
        <w:t xml:space="preserve">teisėtumas yra </w:t>
      </w:r>
      <w:proofErr w:type="spellStart"/>
      <w:r w:rsidR="00313F17">
        <w:t>preziumuojamas</w:t>
      </w:r>
      <w:proofErr w:type="spellEnd"/>
      <w:r w:rsidR="00313F17">
        <w:t>, i</w:t>
      </w:r>
      <w:r w:rsidR="00313F17" w:rsidRPr="0017180F">
        <w:t xml:space="preserve">eškovas privalo įrodyti, kad atitinkami konkretūs </w:t>
      </w:r>
      <w:r w:rsidR="00313F17">
        <w:t>a</w:t>
      </w:r>
      <w:r w:rsidR="00313F17" w:rsidRPr="0017180F">
        <w:t>tsakovo veiksmai (neveikimas) pripažintini aplaidžiais ir nerūpestingais</w:t>
      </w:r>
      <w:r w:rsidR="00126FB0">
        <w:t xml:space="preserve"> (CPK 178 straipsnis)</w:t>
      </w:r>
      <w:r w:rsidR="00313F17" w:rsidRPr="0017180F">
        <w:t xml:space="preserve">. </w:t>
      </w:r>
    </w:p>
    <w:p w:rsidR="00956B32" w:rsidRDefault="0005362D" w:rsidP="0005362D">
      <w:pPr>
        <w:pStyle w:val="NoSpacing"/>
        <w:ind w:firstLine="1296"/>
        <w:jc w:val="both"/>
      </w:pPr>
      <w:r>
        <w:t xml:space="preserve">85. </w:t>
      </w:r>
      <w:r>
        <w:tab/>
      </w:r>
      <w:r w:rsidR="00603E9C">
        <w:t>V</w:t>
      </w:r>
      <w:r w:rsidR="00603E9C" w:rsidRPr="00C21872">
        <w:t xml:space="preserve">ertinant, ar vadovas pažeidė </w:t>
      </w:r>
      <w:proofErr w:type="spellStart"/>
      <w:r w:rsidR="00603E9C" w:rsidRPr="00C21872">
        <w:t>fiduciarines</w:t>
      </w:r>
      <w:proofErr w:type="spellEnd"/>
      <w:r w:rsidR="00603E9C" w:rsidRPr="00C21872">
        <w:t xml:space="preserve"> pareigas, turi būti </w:t>
      </w:r>
      <w:r w:rsidR="00603E9C" w:rsidRPr="00603E9C">
        <w:t>vadovaujamas</w:t>
      </w:r>
      <w:r w:rsidR="00603E9C">
        <w:t>i</w:t>
      </w:r>
      <w:r w:rsidR="00603E9C" w:rsidRPr="00603E9C">
        <w:t xml:space="preserve"> verslo sprendimo taisykle</w:t>
      </w:r>
      <w:r w:rsidR="00603E9C" w:rsidRPr="00C21872">
        <w:t xml:space="preserve"> (</w:t>
      </w:r>
      <w:proofErr w:type="spellStart"/>
      <w:r w:rsidR="00603E9C" w:rsidRPr="00C21872">
        <w:rPr>
          <w:i/>
        </w:rPr>
        <w:t>business</w:t>
      </w:r>
      <w:proofErr w:type="spellEnd"/>
      <w:r w:rsidR="00603E9C" w:rsidRPr="00C21872">
        <w:rPr>
          <w:i/>
        </w:rPr>
        <w:t xml:space="preserve"> </w:t>
      </w:r>
      <w:proofErr w:type="spellStart"/>
      <w:r w:rsidR="00603E9C" w:rsidRPr="00C21872">
        <w:rPr>
          <w:i/>
        </w:rPr>
        <w:t>judgement</w:t>
      </w:r>
      <w:proofErr w:type="spellEnd"/>
      <w:r w:rsidR="00603E9C" w:rsidRPr="00C21872">
        <w:rPr>
          <w:i/>
        </w:rPr>
        <w:t xml:space="preserve"> </w:t>
      </w:r>
      <w:proofErr w:type="spellStart"/>
      <w:r w:rsidR="00603E9C" w:rsidRPr="00C21872">
        <w:rPr>
          <w:i/>
        </w:rPr>
        <w:t>rule</w:t>
      </w:r>
      <w:proofErr w:type="spellEnd"/>
      <w:r w:rsidR="00603E9C" w:rsidRPr="00C21872">
        <w:t xml:space="preserve">). Verslo sprendimo taisyklės taikymo atveju neteisėtumas vertintinas </w:t>
      </w:r>
      <w:r w:rsidR="00603E9C" w:rsidRPr="00603E9C">
        <w:t>kitaip, nei imperatyvios pareigos pažeidimo atveju.</w:t>
      </w:r>
      <w:r w:rsidR="00603E9C" w:rsidRPr="00C21872">
        <w:rPr>
          <w:rFonts w:eastAsiaTheme="minorHAnsi"/>
        </w:rPr>
        <w:t xml:space="preserve"> </w:t>
      </w:r>
      <w:r w:rsidR="00603E9C" w:rsidRPr="00C21872">
        <w:t>Teismui vertinant vadovo veiksmus verslo sprendimų aspektu</w:t>
      </w:r>
      <w:r>
        <w:t>,</w:t>
      </w:r>
      <w:r w:rsidR="00603E9C" w:rsidRPr="00C21872">
        <w:t xml:space="preserve"> </w:t>
      </w:r>
      <w:proofErr w:type="spellStart"/>
      <w:r w:rsidR="00603E9C" w:rsidRPr="00C21872">
        <w:rPr>
          <w:i/>
        </w:rPr>
        <w:t>ex</w:t>
      </w:r>
      <w:proofErr w:type="spellEnd"/>
      <w:r w:rsidR="00603E9C" w:rsidRPr="00C21872">
        <w:rPr>
          <w:i/>
        </w:rPr>
        <w:t> </w:t>
      </w:r>
      <w:proofErr w:type="spellStart"/>
      <w:r w:rsidR="00603E9C" w:rsidRPr="00C21872">
        <w:rPr>
          <w:i/>
        </w:rPr>
        <w:t>post</w:t>
      </w:r>
      <w:proofErr w:type="spellEnd"/>
      <w:r w:rsidR="00603E9C" w:rsidRPr="00C21872">
        <w:t xml:space="preserve"> reikia nustatyti</w:t>
      </w:r>
      <w:r w:rsidR="00126FB0">
        <w:t>,</w:t>
      </w:r>
      <w:r w:rsidR="00603E9C" w:rsidRPr="00C21872">
        <w:t xml:space="preserve"> ar konkretaus sprendimo priėmimo metu vadovas veikė </w:t>
      </w:r>
      <w:r w:rsidR="00603E9C" w:rsidRPr="00603E9C">
        <w:t>sąžiningai,</w:t>
      </w:r>
      <w:r w:rsidR="00603E9C" w:rsidRPr="00C21872">
        <w:t xml:space="preserve"> ar jam įtakos nedarė </w:t>
      </w:r>
      <w:r w:rsidR="00603E9C" w:rsidRPr="00603E9C">
        <w:t>interesų konfliktas</w:t>
      </w:r>
      <w:r w:rsidR="00126FB0">
        <w:t>, a</w:t>
      </w:r>
      <w:r w:rsidR="00603E9C" w:rsidRPr="00C21872">
        <w:t xml:space="preserve">r jis tinkamai </w:t>
      </w:r>
      <w:r w:rsidR="00603E9C" w:rsidRPr="00603E9C">
        <w:t>ištyrė sprendimui reikšmingą informaciją</w:t>
      </w:r>
      <w:r w:rsidR="00603E9C" w:rsidRPr="00C21872">
        <w:t xml:space="preserve">, kitaip tariant, </w:t>
      </w:r>
      <w:r w:rsidR="00603E9C" w:rsidRPr="00603E9C">
        <w:t>teisėtu gali būti laikomas ir nuostolingas sprendimas, jei jo priėmimo metu buvo veikiama geriausiais bendrovės interesais</w:t>
      </w:r>
      <w:r w:rsidR="00603E9C">
        <w:t xml:space="preserve"> (</w:t>
      </w:r>
      <w:r w:rsidR="00603E9C" w:rsidRPr="00C21872">
        <w:t>Lietuvos Aukščiausi</w:t>
      </w:r>
      <w:r w:rsidR="00603E9C">
        <w:t>ojo</w:t>
      </w:r>
      <w:r w:rsidR="00603E9C" w:rsidRPr="00C21872">
        <w:t xml:space="preserve"> Teism</w:t>
      </w:r>
      <w:r w:rsidR="00603E9C">
        <w:t>o 2017-04-06 Bendrovės valdymo organų civilinę atsakomybę reglamentuojančių teisės normų taikymo Lietuvos Aukščiausiojo Teismo praktikoje apžvalga</w:t>
      </w:r>
      <w:r w:rsidR="00956B32">
        <w:t>, Teismų praktika, 2017, Nr. 45).</w:t>
      </w:r>
    </w:p>
    <w:p w:rsidR="00603E9C" w:rsidRDefault="0005362D" w:rsidP="0005362D">
      <w:pPr>
        <w:pStyle w:val="NoSpacing"/>
        <w:ind w:firstLine="1296"/>
        <w:jc w:val="both"/>
      </w:pPr>
      <w:r>
        <w:t xml:space="preserve">86. </w:t>
      </w:r>
      <w:r>
        <w:tab/>
      </w:r>
      <w:r w:rsidR="00956B32" w:rsidRPr="00C21872">
        <w:t xml:space="preserve">Verslo sprendimo taisyklė reiškia, kad vadovams civilinė atsakomybė taikytina </w:t>
      </w:r>
      <w:r w:rsidR="00956B32" w:rsidRPr="00956B32">
        <w:t xml:space="preserve">ne už verslo nesėkmę </w:t>
      </w:r>
      <w:r w:rsidR="00956B32" w:rsidRPr="00C21872">
        <w:t xml:space="preserve">(kas yra įmonei nepalankaus teismo sprendimo priėmimas nepasiteisinus ginčo rizikai), bet už verslo sprendimo priėmimą </w:t>
      </w:r>
      <w:r w:rsidR="00956B32" w:rsidRPr="00956B32">
        <w:t xml:space="preserve">pažeidžiant </w:t>
      </w:r>
      <w:proofErr w:type="spellStart"/>
      <w:r w:rsidR="00956B32" w:rsidRPr="00956B32">
        <w:t>fiduciarines</w:t>
      </w:r>
      <w:proofErr w:type="spellEnd"/>
      <w:r w:rsidR="00956B32" w:rsidRPr="00956B32">
        <w:t xml:space="preserve"> pareigas ir (ar) viršijant įgaliojimus.</w:t>
      </w:r>
      <w:r w:rsidR="00956B32" w:rsidRPr="00C21872">
        <w:t xml:space="preserve"> Kasacinio teismo praktikoje pabrėžiama, kad žalos atlyginimo siekiančiam asmeniui nepakanka įrodyti padarytos žalos fakto, tačiau </w:t>
      </w:r>
      <w:r w:rsidR="00956B32">
        <w:t xml:space="preserve">būtina įrodyti ir: </w:t>
      </w:r>
      <w:r w:rsidR="00956B32" w:rsidRPr="00C21872">
        <w:t xml:space="preserve">įmonės valdymo organų narių </w:t>
      </w:r>
      <w:proofErr w:type="spellStart"/>
      <w:r w:rsidR="00956B32" w:rsidRPr="00956B32">
        <w:t>fiduciarinių</w:t>
      </w:r>
      <w:proofErr w:type="spellEnd"/>
      <w:r w:rsidR="00956B32" w:rsidRPr="00956B32">
        <w:t xml:space="preserve"> pareigų</w:t>
      </w:r>
      <w:r w:rsidR="00956B32" w:rsidRPr="00C21872">
        <w:t xml:space="preserve"> (lojalumo, sąžiningumo, protingumo ir kt.) </w:t>
      </w:r>
      <w:r w:rsidR="00956B32" w:rsidRPr="00956B32">
        <w:t>pažeidimą</w:t>
      </w:r>
      <w:r>
        <w:t>,</w:t>
      </w:r>
      <w:r w:rsidR="00956B32">
        <w:t xml:space="preserve"> </w:t>
      </w:r>
      <w:r w:rsidR="00956B32" w:rsidRPr="00956B32">
        <w:t xml:space="preserve">akivaizdų </w:t>
      </w:r>
      <w:r w:rsidR="00956B32" w:rsidRPr="00956B32">
        <w:lastRenderedPageBreak/>
        <w:t>protingos ūkinės komercinės rizikos peržengimą, aiškų aplaidumą</w:t>
      </w:r>
      <w:r w:rsidR="00956B32" w:rsidRPr="00C21872">
        <w:t xml:space="preserve"> arba </w:t>
      </w:r>
      <w:r w:rsidR="00956B32" w:rsidRPr="00956B32">
        <w:t>jiems suteiktų įgaliojimų viršijimą</w:t>
      </w:r>
      <w:r w:rsidR="00956B32" w:rsidRPr="00C21872">
        <w:t xml:space="preserve">. </w:t>
      </w:r>
    </w:p>
    <w:p w:rsidR="00A26A4F" w:rsidRPr="00A26A4F" w:rsidRDefault="0005362D" w:rsidP="0005362D">
      <w:pPr>
        <w:pStyle w:val="NoSpacing"/>
        <w:ind w:firstLine="1296"/>
        <w:jc w:val="both"/>
      </w:pPr>
      <w:bookmarkStart w:id="38" w:name="n4_76"/>
      <w:r>
        <w:rPr>
          <w:color w:val="000000"/>
        </w:rPr>
        <w:t xml:space="preserve">87. </w:t>
      </w:r>
      <w:r>
        <w:rPr>
          <w:color w:val="000000"/>
        </w:rPr>
        <w:tab/>
      </w:r>
      <w:r w:rsidR="00126FB0">
        <w:rPr>
          <w:color w:val="000000"/>
        </w:rPr>
        <w:t>CPK 185</w:t>
      </w:r>
      <w:bookmarkStart w:id="39" w:name="pn4_76"/>
      <w:bookmarkStart w:id="40" w:name="pn4_77"/>
      <w:bookmarkEnd w:id="38"/>
      <w:bookmarkEnd w:id="39"/>
      <w:bookmarkEnd w:id="40"/>
      <w:r w:rsidR="00A26A4F" w:rsidRPr="00A26A4F">
        <w:rPr>
          <w:color w:val="000000"/>
        </w:rPr>
        <w:t xml:space="preserve"> straipsnyje nustatyta, kad teismas įvertina </w:t>
      </w:r>
      <w:proofErr w:type="spellStart"/>
      <w:r w:rsidR="00A26A4F" w:rsidRPr="00A26A4F">
        <w:rPr>
          <w:color w:val="000000"/>
        </w:rPr>
        <w:t>įrodymus</w:t>
      </w:r>
      <w:proofErr w:type="spellEnd"/>
      <w:r w:rsidR="00A26A4F" w:rsidRPr="00A26A4F">
        <w:rPr>
          <w:color w:val="000000"/>
        </w:rPr>
        <w:t xml:space="preserve"> pagal vidinį savo įsitikinimą, pagrįstą visapusišku ir objektyviu </w:t>
      </w:r>
      <w:proofErr w:type="spellStart"/>
      <w:r w:rsidR="00A26A4F" w:rsidRPr="00A26A4F">
        <w:rPr>
          <w:color w:val="000000"/>
        </w:rPr>
        <w:t>aplinkybių,kurios</w:t>
      </w:r>
      <w:proofErr w:type="spellEnd"/>
      <w:r w:rsidR="00A26A4F" w:rsidRPr="00A26A4F">
        <w:rPr>
          <w:color w:val="000000"/>
        </w:rPr>
        <w:t xml:space="preserve"> buvo įrodinėjamos proceso metu, išnagrinėjimu, </w:t>
      </w:r>
      <w:proofErr w:type="spellStart"/>
      <w:r w:rsidR="00A26A4F" w:rsidRPr="00A26A4F">
        <w:rPr>
          <w:color w:val="000000"/>
        </w:rPr>
        <w:t>vadovaudamasis</w:t>
      </w:r>
      <w:bookmarkStart w:id="41" w:name="n4_78"/>
      <w:r w:rsidR="00A26A4F" w:rsidRPr="00A26A4F">
        <w:rPr>
          <w:color w:val="6E717F"/>
        </w:rPr>
        <w:t>įstatymais</w:t>
      </w:r>
      <w:bookmarkStart w:id="42" w:name="pn4_78"/>
      <w:bookmarkEnd w:id="41"/>
      <w:bookmarkEnd w:id="42"/>
      <w:proofErr w:type="spellEnd"/>
      <w:r w:rsidR="00A26A4F" w:rsidRPr="00A26A4F">
        <w:rPr>
          <w:color w:val="000000"/>
        </w:rPr>
        <w:t>; jokie įrodymai teismui neturi iš anksto nustatytos galios, išskyrus</w:t>
      </w:r>
      <w:bookmarkStart w:id="43" w:name="n4_79"/>
      <w:r w:rsidR="00126FB0">
        <w:rPr>
          <w:color w:val="000000"/>
        </w:rPr>
        <w:t xml:space="preserve"> CPK</w:t>
      </w:r>
      <w:bookmarkStart w:id="44" w:name="pn4_79"/>
      <w:bookmarkEnd w:id="43"/>
      <w:bookmarkEnd w:id="44"/>
      <w:r w:rsidR="00A26A4F" w:rsidRPr="00A26A4F">
        <w:rPr>
          <w:color w:val="000000"/>
        </w:rPr>
        <w:t xml:space="preserve"> nustatytas išimtis. Įvertindamas </w:t>
      </w:r>
      <w:proofErr w:type="spellStart"/>
      <w:r w:rsidR="00A26A4F" w:rsidRPr="00A26A4F">
        <w:rPr>
          <w:color w:val="000000"/>
        </w:rPr>
        <w:t>įrodymus</w:t>
      </w:r>
      <w:proofErr w:type="spellEnd"/>
      <w:r w:rsidR="00A26A4F" w:rsidRPr="00A26A4F">
        <w:rPr>
          <w:color w:val="000000"/>
        </w:rPr>
        <w:t>, teismas, vadovaudamasis</w:t>
      </w:r>
      <w:r>
        <w:rPr>
          <w:color w:val="000000"/>
        </w:rPr>
        <w:t xml:space="preserve"> įstatymo</w:t>
      </w:r>
      <w:bookmarkStart w:id="45" w:name="pn4_80"/>
      <w:bookmarkEnd w:id="45"/>
      <w:r w:rsidR="00A26A4F" w:rsidRPr="00A26A4F">
        <w:rPr>
          <w:color w:val="000000"/>
        </w:rPr>
        <w:t xml:space="preserve"> reikalavimais ir remdamasis logikos dėsniais, turi spręsti apie visų byloje surinktų faktinių duomenų (įrodymų) tikrumą, </w:t>
      </w:r>
      <w:proofErr w:type="spellStart"/>
      <w:r w:rsidR="00A26A4F" w:rsidRPr="00A26A4F">
        <w:rPr>
          <w:color w:val="000000"/>
        </w:rPr>
        <w:t>sąsajumą</w:t>
      </w:r>
      <w:proofErr w:type="spellEnd"/>
      <w:r w:rsidR="00A26A4F" w:rsidRPr="00A26A4F">
        <w:rPr>
          <w:color w:val="000000"/>
        </w:rPr>
        <w:t>,</w:t>
      </w:r>
      <w:r w:rsidR="000E2626">
        <w:rPr>
          <w:color w:val="000000"/>
        </w:rPr>
        <w:t xml:space="preserve"> </w:t>
      </w:r>
      <w:r w:rsidR="00A26A4F" w:rsidRPr="00A26A4F">
        <w:rPr>
          <w:color w:val="000000"/>
        </w:rPr>
        <w:t>leistinumą, tarpusavio ryšį, pakankamumą įrodinėjimo dalyko faktams konstatuoti.</w:t>
      </w:r>
    </w:p>
    <w:p w:rsidR="00603E9C" w:rsidRDefault="0005362D" w:rsidP="0005362D">
      <w:pPr>
        <w:pStyle w:val="NoSpacing"/>
        <w:ind w:firstLine="1276"/>
        <w:jc w:val="both"/>
      </w:pPr>
      <w:r>
        <w:t xml:space="preserve">88. </w:t>
      </w:r>
      <w:r>
        <w:tab/>
      </w:r>
      <w:r w:rsidR="00603E9C">
        <w:t>Šiuo atveju i</w:t>
      </w:r>
      <w:r w:rsidR="00603E9C" w:rsidRPr="00C21872">
        <w:t>eškovas prival</w:t>
      </w:r>
      <w:r>
        <w:t>ėjo</w:t>
      </w:r>
      <w:r w:rsidR="00603E9C" w:rsidRPr="00C21872">
        <w:t xml:space="preserve"> nurodyti ir įrodyti, kokias konkrečiai </w:t>
      </w:r>
      <w:proofErr w:type="spellStart"/>
      <w:r w:rsidR="00603E9C" w:rsidRPr="00C21872">
        <w:t>fiduciarines</w:t>
      </w:r>
      <w:proofErr w:type="spellEnd"/>
      <w:r w:rsidR="00603E9C" w:rsidRPr="00C21872">
        <w:t xml:space="preserve"> pareigas, numatytas CK 2.87 str</w:t>
      </w:r>
      <w:r w:rsidR="000E2626">
        <w:t>aipsnio</w:t>
      </w:r>
      <w:r w:rsidR="00603E9C" w:rsidRPr="00C21872">
        <w:t xml:space="preserve"> 7 d</w:t>
      </w:r>
      <w:r w:rsidR="000E2626">
        <w:t>alyje</w:t>
      </w:r>
      <w:r w:rsidR="00603E9C" w:rsidRPr="00C21872">
        <w:t xml:space="preserve">, pažeidė </w:t>
      </w:r>
      <w:r w:rsidR="00603E9C">
        <w:t>a</w:t>
      </w:r>
      <w:r w:rsidR="00603E9C" w:rsidRPr="00C21872">
        <w:t>tsakovas. T</w:t>
      </w:r>
      <w:r w:rsidR="00603E9C">
        <w:t>eismas sutinka su atsakovo pozicija, kad nagrinėjamoje byloje i</w:t>
      </w:r>
      <w:r w:rsidR="00603E9C" w:rsidRPr="00545822">
        <w:t xml:space="preserve">eškovas neįrodė, kokius konkrečius netinkamus veiksmus atliko </w:t>
      </w:r>
      <w:r w:rsidR="00603E9C">
        <w:t>a</w:t>
      </w:r>
      <w:r w:rsidR="00603E9C" w:rsidRPr="00545822">
        <w:t>tsakovas,</w:t>
      </w:r>
      <w:r w:rsidR="00603E9C" w:rsidRPr="00C21872">
        <w:t xml:space="preserve"> kurie neatitiko rūpestingo bei atidaus ir apdairaus vadovo elgesio reikalavimų </w:t>
      </w:r>
      <w:r w:rsidR="00603E9C">
        <w:t>i</w:t>
      </w:r>
      <w:r w:rsidR="00603E9C" w:rsidRPr="00C21872">
        <w:t>r kurie galėtų būti vertinami kaip neatitinkantys geriausių įmonės interes</w:t>
      </w:r>
      <w:r w:rsidR="00603E9C">
        <w:t>ų</w:t>
      </w:r>
      <w:r w:rsidR="00603E9C" w:rsidRPr="00C21872">
        <w:t xml:space="preserve">. </w:t>
      </w:r>
      <w:r w:rsidR="00603E9C">
        <w:t>Šiuo atveju, atvirkščiai, teismas vertina, kad a</w:t>
      </w:r>
      <w:r w:rsidR="00603E9C" w:rsidRPr="00C21872">
        <w:t xml:space="preserve">tsakovas </w:t>
      </w:r>
      <w:r w:rsidR="00603E9C">
        <w:t>įrodė, kad jis konkrečiose situacijose</w:t>
      </w:r>
      <w:r w:rsidR="00603E9C" w:rsidRPr="00C21872">
        <w:t xml:space="preserve"> elgėsi kaip rūpestingas ir atsakingas vadovas, visus sprendimus priėmė vadovaudamasis išimtinai </w:t>
      </w:r>
      <w:r w:rsidR="00603E9C">
        <w:t xml:space="preserve">ieškovo </w:t>
      </w:r>
      <w:r w:rsidR="00603E9C" w:rsidRPr="00C21872">
        <w:t>interesais, įvertindamas kiekvieno priimamo sprendimo galimas pasekmes</w:t>
      </w:r>
      <w:r w:rsidR="00A26A4F">
        <w:t xml:space="preserve">, t. y. </w:t>
      </w:r>
      <w:r w:rsidR="000E2626">
        <w:t>b</w:t>
      </w:r>
      <w:r w:rsidR="00A26A4F" w:rsidRPr="00461DB1">
        <w:rPr>
          <w:color w:val="000000"/>
        </w:rPr>
        <w:t>endrovės vadovas, būdamas specialus subjektas, kuriam nustatyta išskirtinė teisė atstovauti bendrovei, veik</w:t>
      </w:r>
      <w:r w:rsidR="000E2626">
        <w:rPr>
          <w:color w:val="000000"/>
        </w:rPr>
        <w:t>ė</w:t>
      </w:r>
      <w:r w:rsidR="00A26A4F" w:rsidRPr="00461DB1">
        <w:rPr>
          <w:color w:val="000000"/>
        </w:rPr>
        <w:t xml:space="preserve"> išimtinai tik juridinio asmens interesais</w:t>
      </w:r>
      <w:r w:rsidR="00A26A4F">
        <w:rPr>
          <w:color w:val="000000"/>
        </w:rPr>
        <w:t xml:space="preserve"> ir nagrinėjamu </w:t>
      </w:r>
      <w:r w:rsidR="00A26A4F" w:rsidRPr="00461DB1">
        <w:rPr>
          <w:color w:val="000000"/>
        </w:rPr>
        <w:t>atveju</w:t>
      </w:r>
      <w:r w:rsidR="00A26A4F">
        <w:rPr>
          <w:color w:val="000000"/>
        </w:rPr>
        <w:t xml:space="preserve"> nėra pagrindo išvadai, kad atsakovas veikė priešingai, </w:t>
      </w:r>
      <w:proofErr w:type="spellStart"/>
      <w:r w:rsidR="00A26A4F">
        <w:rPr>
          <w:color w:val="000000"/>
        </w:rPr>
        <w:t>t.y</w:t>
      </w:r>
      <w:proofErr w:type="spellEnd"/>
      <w:r w:rsidR="00A26A4F">
        <w:rPr>
          <w:color w:val="000000"/>
        </w:rPr>
        <w:t>. nėra pagrindo išvadai, kad atsakovo veiksmai buvo neteisėti, j</w:t>
      </w:r>
      <w:r w:rsidR="00A26A4F" w:rsidRPr="00461DB1">
        <w:rPr>
          <w:color w:val="000000"/>
        </w:rPr>
        <w:t xml:space="preserve">uolab negalima konstatuoti vadovo veiksmų </w:t>
      </w:r>
      <w:r w:rsidR="00A26A4F">
        <w:rPr>
          <w:color w:val="000000"/>
        </w:rPr>
        <w:t>ne</w:t>
      </w:r>
      <w:r w:rsidR="00A26A4F" w:rsidRPr="00461DB1">
        <w:rPr>
          <w:color w:val="000000"/>
        </w:rPr>
        <w:t xml:space="preserve">sąžiningumo bei </w:t>
      </w:r>
      <w:r w:rsidR="00A26A4F">
        <w:rPr>
          <w:color w:val="000000"/>
        </w:rPr>
        <w:t>ne</w:t>
      </w:r>
      <w:r w:rsidR="00A26A4F" w:rsidRPr="00461DB1">
        <w:rPr>
          <w:color w:val="000000"/>
        </w:rPr>
        <w:t>teisingumo</w:t>
      </w:r>
      <w:r w:rsidR="00A26A4F">
        <w:rPr>
          <w:color w:val="000000"/>
        </w:rPr>
        <w:t xml:space="preserve">. </w:t>
      </w:r>
    </w:p>
    <w:p w:rsidR="00C67370" w:rsidRDefault="00C67370" w:rsidP="005D1A13">
      <w:pPr>
        <w:ind w:firstLine="1080"/>
        <w:jc w:val="both"/>
      </w:pPr>
    </w:p>
    <w:p w:rsidR="00A0769D" w:rsidRPr="00A0769D" w:rsidRDefault="00C67370" w:rsidP="005D1A13">
      <w:pPr>
        <w:ind w:firstLine="1080"/>
        <w:jc w:val="both"/>
        <w:rPr>
          <w:i/>
        </w:rPr>
      </w:pPr>
      <w:r w:rsidRPr="00A0769D">
        <w:rPr>
          <w:i/>
        </w:rPr>
        <w:t>Dėl atsakovo</w:t>
      </w:r>
      <w:r w:rsidR="00A0769D" w:rsidRPr="00A0769D">
        <w:rPr>
          <w:i/>
        </w:rPr>
        <w:t xml:space="preserve"> veiksmų sudarant ir vykdant sutartį su rangovu </w:t>
      </w:r>
      <w:proofErr w:type="spellStart"/>
      <w:r w:rsidR="00A0769D" w:rsidRPr="00A0769D">
        <w:rPr>
          <w:i/>
        </w:rPr>
        <w:t>Rohde</w:t>
      </w:r>
      <w:proofErr w:type="spellEnd"/>
      <w:r w:rsidR="00A0769D" w:rsidRPr="00A0769D">
        <w:rPr>
          <w:i/>
        </w:rPr>
        <w:t xml:space="preserve"> </w:t>
      </w:r>
      <w:proofErr w:type="spellStart"/>
      <w:r w:rsidR="00A0769D" w:rsidRPr="00A0769D">
        <w:rPr>
          <w:i/>
        </w:rPr>
        <w:t>Nielsen</w:t>
      </w:r>
      <w:proofErr w:type="spellEnd"/>
      <w:r w:rsidR="00A0769D" w:rsidRPr="00A0769D">
        <w:rPr>
          <w:i/>
        </w:rPr>
        <w:t xml:space="preserve"> A/S</w:t>
      </w:r>
    </w:p>
    <w:p w:rsidR="00A0769D" w:rsidRDefault="00A0769D" w:rsidP="005D1A13">
      <w:pPr>
        <w:ind w:firstLine="1080"/>
        <w:jc w:val="both"/>
      </w:pPr>
    </w:p>
    <w:p w:rsidR="00BC160C" w:rsidRDefault="0005362D" w:rsidP="0005362D">
      <w:pPr>
        <w:pStyle w:val="NoSpacing"/>
        <w:ind w:firstLine="1276"/>
        <w:jc w:val="both"/>
      </w:pPr>
      <w:r>
        <w:t xml:space="preserve">89. </w:t>
      </w:r>
      <w:r>
        <w:tab/>
      </w:r>
      <w:r w:rsidR="00BC160C">
        <w:t xml:space="preserve">Jau minėta, kad atsakovui einant ieškovo vadovo pareigas su rangovu </w:t>
      </w:r>
      <w:proofErr w:type="spellStart"/>
      <w:r w:rsidR="00BC160C" w:rsidRPr="0057313D">
        <w:t>Rohde</w:t>
      </w:r>
      <w:proofErr w:type="spellEnd"/>
      <w:r w:rsidR="00BC160C" w:rsidRPr="0057313D">
        <w:t xml:space="preserve"> </w:t>
      </w:r>
      <w:proofErr w:type="spellStart"/>
      <w:r w:rsidR="00BC160C" w:rsidRPr="0057313D">
        <w:t>Nielsen</w:t>
      </w:r>
      <w:proofErr w:type="spellEnd"/>
      <w:r w:rsidR="00BC160C" w:rsidRPr="0057313D">
        <w:t xml:space="preserve"> A/S</w:t>
      </w:r>
      <w:r w:rsidR="00BC160C">
        <w:t xml:space="preserve"> viešojo konkurso būdu buvo sudarytos dvi rangos sutartys – Valymo sutartis ir Gilinimo sutartis. Būtent šių sutarčių vykdymo eigoje ir kilo šalių (ieškovo ir rangovo) ginčas dėl dalies rangovo vykdomų darbų pobūdžio, t. y. dėl jų priskyrimo gilinimo ar valymo darbams, nes nuo to priklausė atliktų darbų kaina, kadangi </w:t>
      </w:r>
      <w:r w:rsidR="00BC160C" w:rsidRPr="00C21872">
        <w:t>valymo darbų įkainis buvo tris kartus mažesnis už gilinimo darbų įkainį</w:t>
      </w:r>
      <w:r w:rsidR="00BC160C">
        <w:t>. Dėl nesusitarimo su ieškovu šiuo klausimu rangovas ir inicijavo teisminį procesą, kurio galutiniame rezultate ieškovas privalėjo sumokėti rangovui 1 740 389,37 EUR skolos už atliktus darbus, 156 635,04 EUR sutartinių netesybų (delspinigių), 136 511,26 EUR įstatyme numatytų palūkanų ir 18 330,05 EUR bylinėjimosi išlaidų.</w:t>
      </w:r>
    </w:p>
    <w:p w:rsidR="001F009C" w:rsidRDefault="0005362D" w:rsidP="0005362D">
      <w:pPr>
        <w:pStyle w:val="NoSpacing"/>
        <w:ind w:firstLine="1276"/>
        <w:jc w:val="both"/>
      </w:pPr>
      <w:r>
        <w:t xml:space="preserve">90. </w:t>
      </w:r>
      <w:r>
        <w:tab/>
      </w:r>
      <w:r w:rsidR="00BC160C">
        <w:t xml:space="preserve">Ieškovas ieškinyje tvirtina, kad </w:t>
      </w:r>
      <w:proofErr w:type="spellStart"/>
      <w:r w:rsidR="001F009C" w:rsidRPr="0057313D">
        <w:t>Rohde</w:t>
      </w:r>
      <w:proofErr w:type="spellEnd"/>
      <w:r w:rsidR="001F009C" w:rsidRPr="0057313D">
        <w:t xml:space="preserve"> </w:t>
      </w:r>
      <w:proofErr w:type="spellStart"/>
      <w:r w:rsidR="001F009C" w:rsidRPr="0057313D">
        <w:t>Nielsen</w:t>
      </w:r>
      <w:proofErr w:type="spellEnd"/>
      <w:r w:rsidR="001F009C" w:rsidRPr="0057313D">
        <w:t xml:space="preserve"> A/S</w:t>
      </w:r>
      <w:r w:rsidR="001F009C">
        <w:t xml:space="preserve"> teisminį procesą pradėjo dėl atsakovo vadovavimo laikotarpiu atliktų neteisėtų veiksmų, kadangi a</w:t>
      </w:r>
      <w:r w:rsidR="001F009C" w:rsidRPr="009A47FF">
        <w:t xml:space="preserve">tsakovas nesilaikė jam tekusių </w:t>
      </w:r>
      <w:proofErr w:type="spellStart"/>
      <w:r w:rsidR="001F009C" w:rsidRPr="009A47FF">
        <w:t>fiduciarinių</w:t>
      </w:r>
      <w:proofErr w:type="spellEnd"/>
      <w:r w:rsidR="001F009C" w:rsidRPr="009A47FF">
        <w:t xml:space="preserve"> pareigų, taip pat pažeidė teisės aktų reikalavimus, o tai galiausiai sukėlė </w:t>
      </w:r>
      <w:r w:rsidR="001F009C">
        <w:t>i</w:t>
      </w:r>
      <w:r w:rsidR="001F009C" w:rsidRPr="009A47FF">
        <w:t>eškov</w:t>
      </w:r>
      <w:r w:rsidR="001F009C">
        <w:t>u</w:t>
      </w:r>
      <w:r w:rsidR="001F009C" w:rsidRPr="009A47FF">
        <w:t>i žalos.</w:t>
      </w:r>
      <w:r w:rsidR="007F4C33">
        <w:t xml:space="preserve"> Ieškovo teigimu, v</w:t>
      </w:r>
      <w:r w:rsidR="001F009C" w:rsidRPr="009A47FF">
        <w:t xml:space="preserve">ykdant Gilinimo sutartį, </w:t>
      </w:r>
      <w:r w:rsidR="007F4C33">
        <w:t>a</w:t>
      </w:r>
      <w:r w:rsidR="001F009C" w:rsidRPr="009A47FF">
        <w:t>tsakovo vadovaujama</w:t>
      </w:r>
      <w:r w:rsidR="007F4C33">
        <w:t>s i</w:t>
      </w:r>
      <w:r w:rsidR="001F009C" w:rsidRPr="009A47FF">
        <w:t>eškov</w:t>
      </w:r>
      <w:r w:rsidR="007F4C33">
        <w:t>as</w:t>
      </w:r>
      <w:r w:rsidR="001F009C" w:rsidRPr="009A47FF">
        <w:t xml:space="preserve"> rangovui teikė technines užduotis, kurios neatitiko Gilinimo sutarties, o rangovui nesutikus papildomus darbus atlikti už Valymo sutartyje numatytą mažesnį įkainį (o tam ir nebuvo teisinio pagrindo), </w:t>
      </w:r>
      <w:r w:rsidR="007F4C33">
        <w:t>i</w:t>
      </w:r>
      <w:r w:rsidR="001F009C" w:rsidRPr="009A47FF">
        <w:t>eškov</w:t>
      </w:r>
      <w:r w:rsidR="007F4C33">
        <w:t>as</w:t>
      </w:r>
      <w:r w:rsidR="001F009C" w:rsidRPr="009A47FF">
        <w:t xml:space="preserve"> nei pakeitė techninių užduočių, nei jas atšaukė. </w:t>
      </w:r>
      <w:r w:rsidR="007F4C33">
        <w:t xml:space="preserve">Ieškovas, vadovaujamas atsakovo, </w:t>
      </w:r>
      <w:r w:rsidR="001F009C" w:rsidRPr="009A47FF">
        <w:t>neabejotinai žinodama</w:t>
      </w:r>
      <w:r w:rsidR="007F4C33">
        <w:t>s</w:t>
      </w:r>
      <w:r w:rsidR="001F009C" w:rsidRPr="009A47FF">
        <w:t>, kad rangovas atlieka darbus tikėdamasis apmokėjimo pagal didesnius tarifus, nustatytus Gilinimo s</w:t>
      </w:r>
      <w:r w:rsidR="007F4C33">
        <w:t xml:space="preserve">utartyje, </w:t>
      </w:r>
      <w:r w:rsidR="001F009C" w:rsidRPr="009A47FF">
        <w:t>šių darbų nestabdė ir tik vėliau, gav</w:t>
      </w:r>
      <w:r w:rsidR="007F4C33">
        <w:t>ęs</w:t>
      </w:r>
      <w:r w:rsidR="001F009C" w:rsidRPr="009A47FF">
        <w:t xml:space="preserve"> darbų perdavimo-priėmimo aktus, juos grąžino nepasirašytus. Atsakovas, būdamas </w:t>
      </w:r>
      <w:r w:rsidR="007F4C33">
        <w:t>i</w:t>
      </w:r>
      <w:r w:rsidR="001F009C" w:rsidRPr="009A47FF">
        <w:t>eškov</w:t>
      </w:r>
      <w:r w:rsidR="007F4C33">
        <w:t>o</w:t>
      </w:r>
      <w:r w:rsidR="001F009C" w:rsidRPr="009A47FF">
        <w:t xml:space="preserve"> vadovu, neužtikrino, kad </w:t>
      </w:r>
      <w:proofErr w:type="spellStart"/>
      <w:r w:rsidR="001F009C" w:rsidRPr="009A47FF">
        <w:t>Rohde</w:t>
      </w:r>
      <w:proofErr w:type="spellEnd"/>
      <w:r w:rsidR="001F009C" w:rsidRPr="009A47FF">
        <w:t xml:space="preserve"> </w:t>
      </w:r>
      <w:proofErr w:type="spellStart"/>
      <w:r w:rsidR="001F009C" w:rsidRPr="009A47FF">
        <w:t>Nielsen</w:t>
      </w:r>
      <w:proofErr w:type="spellEnd"/>
      <w:r w:rsidR="001F009C" w:rsidRPr="009A47FF">
        <w:t xml:space="preserve"> A/S būtų pateiktos tinkamos techninės užduotys, o tuo atveju, jei nebūtų įmanoma jų pakeisti ar atšaukti, sutartiniai teisiniai santykiai su šiuo rangovu būtų modifikuoti laikantis Gilinimo sutarties reikalavimų. Priešingai, </w:t>
      </w:r>
      <w:r w:rsidR="007F4C33">
        <w:t>ieškovo teigimu, a</w:t>
      </w:r>
      <w:r w:rsidR="001F009C" w:rsidRPr="009A47FF">
        <w:t xml:space="preserve">tsakovas elgėsi pasyviai, leido rangovui atlikti darbus, tačiau atsisakė už juos apmokėti, </w:t>
      </w:r>
      <w:r w:rsidR="007F4C33">
        <w:t>kas</w:t>
      </w:r>
      <w:r w:rsidR="001F009C" w:rsidRPr="009A47FF">
        <w:t xml:space="preserve"> galiausiai lėmė, kad rangovas kreipėsi į teismą ir jo reikalavimai buvo patenkinti tiek pirmosios, tiek apeliacinės instancijos teisme. </w:t>
      </w:r>
      <w:r w:rsidR="007F4C33">
        <w:t>Dėl to ieškovas laiko, kad atsakovas privalo atsakyti pagal CK 6.246 straipsnio 1 dalį, kadangi pažeidė jo veiklą reglamentuojančius teisės aktus</w:t>
      </w:r>
      <w:r w:rsidR="00D9335F">
        <w:t xml:space="preserve"> ir </w:t>
      </w:r>
      <w:proofErr w:type="spellStart"/>
      <w:r w:rsidR="00D9335F">
        <w:t>fiduciarines</w:t>
      </w:r>
      <w:proofErr w:type="spellEnd"/>
      <w:r w:rsidR="00D9335F">
        <w:t xml:space="preserve"> pareigas</w:t>
      </w:r>
      <w:r w:rsidR="007F4C33">
        <w:t xml:space="preserve"> (Klaipėdos </w:t>
      </w:r>
      <w:r w:rsidR="007F4C33">
        <w:lastRenderedPageBreak/>
        <w:t>valstybinio jūrų uosto įstatymo 11 str. 4 p., i</w:t>
      </w:r>
      <w:r w:rsidR="007F4C33" w:rsidRPr="009A47FF">
        <w:t>eškov</w:t>
      </w:r>
      <w:r w:rsidR="007F4C33">
        <w:t>o</w:t>
      </w:r>
      <w:r w:rsidR="007F4C33" w:rsidRPr="009A47FF">
        <w:t xml:space="preserve"> generalinio direktoriaus pareigybės nuostat</w:t>
      </w:r>
      <w:r w:rsidR="007F4C33">
        <w:t>us</w:t>
      </w:r>
      <w:r w:rsidR="007F4C33" w:rsidRPr="009A47FF">
        <w:t>, patvirtint</w:t>
      </w:r>
      <w:r w:rsidR="007F4C33">
        <w:t>us</w:t>
      </w:r>
      <w:r w:rsidR="007F4C33" w:rsidRPr="009A47FF">
        <w:t xml:space="preserve"> Lietuvos Respublikos susisiekimo ministro 2004 m. gruodžio 31 d. įsakymu Nr. 3-602 (su vėlesniais pakeitimais)</w:t>
      </w:r>
      <w:r w:rsidR="007F4C33">
        <w:t>, ką patvirtina ir įsiteisėję teismų procesiniai sprendimai.</w:t>
      </w:r>
    </w:p>
    <w:p w:rsidR="00AF594C" w:rsidRDefault="0005362D" w:rsidP="0005362D">
      <w:pPr>
        <w:pStyle w:val="NoSpacing"/>
        <w:ind w:firstLine="1276"/>
        <w:jc w:val="both"/>
      </w:pPr>
      <w:r>
        <w:t xml:space="preserve">91. </w:t>
      </w:r>
      <w:r>
        <w:tab/>
      </w:r>
      <w:r w:rsidR="00AF594C">
        <w:t>Atsakovas, atsikirsdamas į ieškinį, teigia, kad i</w:t>
      </w:r>
      <w:r w:rsidR="00AF594C" w:rsidRPr="00C21872">
        <w:t xml:space="preserve">eškovo darbuotojai, kurie buvo atsakingi už </w:t>
      </w:r>
      <w:r w:rsidR="00AF594C">
        <w:t>s</w:t>
      </w:r>
      <w:r w:rsidR="00AF594C" w:rsidRPr="00C21872">
        <w:t xml:space="preserve">utarčių </w:t>
      </w:r>
      <w:r w:rsidR="00AF594C">
        <w:t xml:space="preserve">su rangovu </w:t>
      </w:r>
      <w:proofErr w:type="spellStart"/>
      <w:r w:rsidR="00AF594C" w:rsidRPr="0057313D">
        <w:t>Rohde</w:t>
      </w:r>
      <w:proofErr w:type="spellEnd"/>
      <w:r w:rsidR="00AF594C" w:rsidRPr="0057313D">
        <w:t xml:space="preserve"> </w:t>
      </w:r>
      <w:proofErr w:type="spellStart"/>
      <w:r w:rsidR="00AF594C" w:rsidRPr="0057313D">
        <w:t>Nielsen</w:t>
      </w:r>
      <w:proofErr w:type="spellEnd"/>
      <w:r w:rsidR="00AF594C" w:rsidRPr="0057313D">
        <w:t xml:space="preserve"> A/S</w:t>
      </w:r>
      <w:r w:rsidR="00AF594C">
        <w:t xml:space="preserve"> </w:t>
      </w:r>
      <w:r w:rsidR="00AF594C" w:rsidRPr="00C21872">
        <w:t xml:space="preserve">vykdymo priežiūrą, nustatė, kad </w:t>
      </w:r>
      <w:proofErr w:type="spellStart"/>
      <w:r w:rsidR="00AF594C" w:rsidRPr="0057313D">
        <w:t>Rohde</w:t>
      </w:r>
      <w:proofErr w:type="spellEnd"/>
      <w:r w:rsidR="00AF594C" w:rsidRPr="0057313D">
        <w:t xml:space="preserve"> </w:t>
      </w:r>
      <w:proofErr w:type="spellStart"/>
      <w:r w:rsidR="00AF594C" w:rsidRPr="0057313D">
        <w:t>Nielsen</w:t>
      </w:r>
      <w:proofErr w:type="spellEnd"/>
      <w:r w:rsidR="00AF594C" w:rsidRPr="0057313D">
        <w:t xml:space="preserve"> A/S</w:t>
      </w:r>
      <w:r w:rsidR="00AF594C">
        <w:t xml:space="preserve"> </w:t>
      </w:r>
      <w:r w:rsidR="00AF594C" w:rsidRPr="00C21872">
        <w:t>vienu metu vykdė tiek valymo darbus pagal Valymo sutartį, tiek gilinimo darbus pagal Gilinimo sutartį</w:t>
      </w:r>
      <w:r w:rsidR="00AF594C">
        <w:t>, t</w:t>
      </w:r>
      <w:r w:rsidR="00AF594C" w:rsidRPr="00C21872">
        <w:t xml:space="preserve">ačiau visi atlikti darbai buvo </w:t>
      </w:r>
      <w:proofErr w:type="spellStart"/>
      <w:r w:rsidR="00AF594C" w:rsidRPr="00AF594C">
        <w:t>aktuojami</w:t>
      </w:r>
      <w:proofErr w:type="spellEnd"/>
      <w:r w:rsidR="00AF594C" w:rsidRPr="00AF594C">
        <w:t xml:space="preserve"> </w:t>
      </w:r>
      <w:r w:rsidR="00AF594C" w:rsidRPr="00C21872">
        <w:t xml:space="preserve">kaip gilinimo darbai pagal Gilinimo sutartį. </w:t>
      </w:r>
      <w:r w:rsidR="00AF594C">
        <w:t>Todėl a</w:t>
      </w:r>
      <w:r w:rsidR="00AF594C" w:rsidRPr="00C21872">
        <w:t xml:space="preserve">tsakovas, būdamas </w:t>
      </w:r>
      <w:r w:rsidR="00AF594C">
        <w:t>i</w:t>
      </w:r>
      <w:r w:rsidR="00AF594C" w:rsidRPr="00C21872">
        <w:t xml:space="preserve">eškovo vadovu ir gavęs iš įmonėje dirbančių specialistų išvadas, kad </w:t>
      </w:r>
      <w:proofErr w:type="spellStart"/>
      <w:r w:rsidR="00AF594C" w:rsidRPr="0057313D">
        <w:t>Rohde</w:t>
      </w:r>
      <w:proofErr w:type="spellEnd"/>
      <w:r w:rsidR="00AF594C" w:rsidRPr="0057313D">
        <w:t xml:space="preserve"> </w:t>
      </w:r>
      <w:proofErr w:type="spellStart"/>
      <w:r w:rsidR="00AF594C" w:rsidRPr="0057313D">
        <w:t>Nielsen</w:t>
      </w:r>
      <w:proofErr w:type="spellEnd"/>
      <w:r w:rsidR="00AF594C" w:rsidRPr="0057313D">
        <w:t xml:space="preserve"> A/S</w:t>
      </w:r>
      <w:r w:rsidR="00AF594C">
        <w:t xml:space="preserve"> </w:t>
      </w:r>
      <w:r w:rsidR="00AF594C" w:rsidRPr="00C21872">
        <w:t xml:space="preserve">nepagrįstai reikalauja sumokėti už atliktus darbus didesniu tarifu, neturėjo teisės iki galo neišsiaiškinęs situacijos apmokėti </w:t>
      </w:r>
      <w:proofErr w:type="spellStart"/>
      <w:r w:rsidR="00AF594C" w:rsidRPr="0057313D">
        <w:t>Rohde</w:t>
      </w:r>
      <w:proofErr w:type="spellEnd"/>
      <w:r w:rsidR="00AF594C" w:rsidRPr="0057313D">
        <w:t xml:space="preserve"> </w:t>
      </w:r>
      <w:proofErr w:type="spellStart"/>
      <w:r w:rsidR="00AF594C" w:rsidRPr="0057313D">
        <w:t>Nielsen</w:t>
      </w:r>
      <w:proofErr w:type="spellEnd"/>
      <w:r w:rsidR="00AF594C" w:rsidRPr="0057313D">
        <w:t xml:space="preserve"> A/S</w:t>
      </w:r>
      <w:r w:rsidR="00AF594C">
        <w:t xml:space="preserve"> </w:t>
      </w:r>
      <w:r w:rsidR="00AF594C" w:rsidRPr="00C21872">
        <w:t>pateiktų sąskaitų</w:t>
      </w:r>
      <w:r w:rsidR="00AF594C">
        <w:t>, n</w:t>
      </w:r>
      <w:r w:rsidR="00AF594C" w:rsidRPr="00C21872">
        <w:t xml:space="preserve">es būtent toks elgesys galėtų būti laikomas neatsakingu ir pažeidžiančiu vadovo </w:t>
      </w:r>
      <w:proofErr w:type="spellStart"/>
      <w:r w:rsidR="00AF594C" w:rsidRPr="00C21872">
        <w:t>fiduciarines</w:t>
      </w:r>
      <w:proofErr w:type="spellEnd"/>
      <w:r w:rsidR="00AF594C" w:rsidRPr="00C21872">
        <w:t xml:space="preserve"> pareigas.</w:t>
      </w:r>
      <w:r w:rsidR="002E3CBE">
        <w:t xml:space="preserve"> Teismas iš esmės pritaria </w:t>
      </w:r>
      <w:r>
        <w:t xml:space="preserve">tokiai </w:t>
      </w:r>
      <w:r w:rsidR="002E3CBE">
        <w:t>atsakovo pozicijai.</w:t>
      </w:r>
    </w:p>
    <w:p w:rsidR="00365697" w:rsidRDefault="0005362D" w:rsidP="0005362D">
      <w:pPr>
        <w:pStyle w:val="NoSpacing"/>
        <w:ind w:firstLine="1276"/>
        <w:jc w:val="both"/>
      </w:pPr>
      <w:r>
        <w:t xml:space="preserve">92. </w:t>
      </w:r>
      <w:r>
        <w:tab/>
      </w:r>
      <w:r w:rsidR="002E3CBE">
        <w:t>Nagrinėjamu atveju, akivaizdu, kad tarp i</w:t>
      </w:r>
      <w:r w:rsidR="00AF594C">
        <w:t>eškov</w:t>
      </w:r>
      <w:r w:rsidR="002E3CBE">
        <w:t>o</w:t>
      </w:r>
      <w:r w:rsidR="00AF594C">
        <w:t xml:space="preserve"> i</w:t>
      </w:r>
      <w:r w:rsidR="00AF594C" w:rsidRPr="00C21872">
        <w:t xml:space="preserve">r </w:t>
      </w:r>
      <w:r w:rsidR="002E3CBE">
        <w:t xml:space="preserve">rangovo </w:t>
      </w:r>
      <w:proofErr w:type="spellStart"/>
      <w:r w:rsidR="00AF594C" w:rsidRPr="0057313D">
        <w:t>Rohde</w:t>
      </w:r>
      <w:proofErr w:type="spellEnd"/>
      <w:r w:rsidR="00AF594C" w:rsidRPr="0057313D">
        <w:t xml:space="preserve"> </w:t>
      </w:r>
      <w:proofErr w:type="spellStart"/>
      <w:r w:rsidR="00AF594C" w:rsidRPr="0057313D">
        <w:t>Nielsen</w:t>
      </w:r>
      <w:proofErr w:type="spellEnd"/>
      <w:r w:rsidR="00AF594C" w:rsidRPr="0057313D">
        <w:t xml:space="preserve"> A/S</w:t>
      </w:r>
      <w:r w:rsidR="00AF594C">
        <w:t xml:space="preserve"> </w:t>
      </w:r>
      <w:r w:rsidR="002E3CBE">
        <w:t xml:space="preserve">kilo ginčas dėl dalies rangovo atliktų darbų pobūdžio, dėl jų priskyrimo gilinimo ar valymo darbams, nes nuo to priklausė atliktų darbų kaina, kadangi </w:t>
      </w:r>
      <w:r w:rsidR="002E3CBE" w:rsidRPr="00C21872">
        <w:t>valymo darbų įkainis buvo mažesnis už gilinimo darbų įkainį</w:t>
      </w:r>
      <w:r w:rsidR="006467C0">
        <w:t>, o tarp šalių buvo pasirašytos tiek Valymo, tiek Gilinimo darbų sutartys</w:t>
      </w:r>
      <w:r w:rsidR="002E3CBE">
        <w:t xml:space="preserve">. Dėl to vyko tarp šalių apsikeitimas pozicijomis </w:t>
      </w:r>
      <w:r w:rsidR="00AF594C" w:rsidRPr="00C21872">
        <w:t>žodžiu ir raštu. Atsakovas,</w:t>
      </w:r>
      <w:r w:rsidR="002E3CBE">
        <w:t xml:space="preserve"> būdamas ieškovo vadovu, ieškovo </w:t>
      </w:r>
      <w:r w:rsidR="00AF594C" w:rsidRPr="00C21872">
        <w:t xml:space="preserve">poziciją grindė </w:t>
      </w:r>
      <w:r w:rsidR="002E3CBE">
        <w:t>ieškovo s</w:t>
      </w:r>
      <w:r w:rsidR="00AF594C" w:rsidRPr="00C21872">
        <w:t>pecialistų žodžiu ir raštu išdėstyta nuomone</w:t>
      </w:r>
      <w:r w:rsidR="002E3CBE">
        <w:t xml:space="preserve"> (</w:t>
      </w:r>
      <w:r w:rsidR="002E3CBE" w:rsidRPr="00C21872">
        <w:t>patvirtina rašytiniai įrodymai</w:t>
      </w:r>
      <w:r w:rsidR="002E3CBE">
        <w:t xml:space="preserve"> - </w:t>
      </w:r>
      <w:r w:rsidR="002E3CBE" w:rsidRPr="00CC0532">
        <w:t>darbuotojų pasirašyti atliktų darbų perdavimo</w:t>
      </w:r>
      <w:r w:rsidR="002E3CBE">
        <w:t>-</w:t>
      </w:r>
      <w:r w:rsidR="002E3CBE" w:rsidRPr="00CC0532">
        <w:t>priėmimo aktai</w:t>
      </w:r>
      <w:r w:rsidR="00980224">
        <w:t xml:space="preserve"> su pastabomis</w:t>
      </w:r>
      <w:r w:rsidR="002E3CBE" w:rsidRPr="00CC0532">
        <w:t xml:space="preserve">, PVM sąskaitos faktūros, </w:t>
      </w:r>
      <w:r w:rsidR="002E3CBE">
        <w:t>i</w:t>
      </w:r>
      <w:r w:rsidR="002E3CBE" w:rsidRPr="00CC0532">
        <w:t>eškovo raštai rangovui, pasitarimų su rangovu protokolai</w:t>
      </w:r>
      <w:r w:rsidR="002E3CBE">
        <w:t>)</w:t>
      </w:r>
      <w:r w:rsidR="006467C0">
        <w:t xml:space="preserve">, t. y. </w:t>
      </w:r>
      <w:proofErr w:type="spellStart"/>
      <w:r w:rsidR="006467C0" w:rsidRPr="0057313D">
        <w:t>Rohde</w:t>
      </w:r>
      <w:proofErr w:type="spellEnd"/>
      <w:r w:rsidR="006467C0" w:rsidRPr="0057313D">
        <w:t xml:space="preserve"> </w:t>
      </w:r>
      <w:proofErr w:type="spellStart"/>
      <w:r w:rsidR="006467C0" w:rsidRPr="0057313D">
        <w:t>Nielsen</w:t>
      </w:r>
      <w:proofErr w:type="spellEnd"/>
      <w:r w:rsidR="006467C0" w:rsidRPr="0057313D">
        <w:t xml:space="preserve"> A/S</w:t>
      </w:r>
      <w:r w:rsidR="006467C0">
        <w:t xml:space="preserve"> </w:t>
      </w:r>
      <w:r w:rsidR="006467C0" w:rsidRPr="0017180F">
        <w:t>pateikus atliktų darbų aktus ir PVM sąskaitas</w:t>
      </w:r>
      <w:r w:rsidR="006467C0">
        <w:t>-</w:t>
      </w:r>
      <w:r w:rsidR="006467C0" w:rsidRPr="0017180F">
        <w:t xml:space="preserve">faktūras apmokėjimui, </w:t>
      </w:r>
      <w:r w:rsidR="00780307">
        <w:t xml:space="preserve">ieškovo </w:t>
      </w:r>
      <w:r w:rsidR="006467C0" w:rsidRPr="0017180F">
        <w:t>atsakingi darbuotojai įvertindavo, kiek darbų yra nepagrįstai priskirti gilinimo darbams, atlikdavo įrašus aktuose ir sąskaitose, nurodydami teisingus duomenis</w:t>
      </w:r>
      <w:r w:rsidR="00780307">
        <w:t xml:space="preserve"> bei </w:t>
      </w:r>
      <w:r w:rsidR="006467C0" w:rsidRPr="0017180F">
        <w:t>apie tai inform</w:t>
      </w:r>
      <w:r w:rsidR="00780307">
        <w:t>uodavo ieškovo</w:t>
      </w:r>
      <w:r w:rsidR="006467C0" w:rsidRPr="0017180F">
        <w:t xml:space="preserve"> vadovą</w:t>
      </w:r>
      <w:r w:rsidR="00780307">
        <w:t xml:space="preserve">. Tokiu būdu </w:t>
      </w:r>
      <w:r>
        <w:t xml:space="preserve">ne </w:t>
      </w:r>
      <w:r w:rsidR="00780307">
        <w:t>a</w:t>
      </w:r>
      <w:r w:rsidR="00AF594C" w:rsidRPr="00C21872">
        <w:t xml:space="preserve">tsakovas </w:t>
      </w:r>
      <w:r w:rsidR="00780307">
        <w:t xml:space="preserve">pats tiesiogiai nustatydavo, kad </w:t>
      </w:r>
      <w:proofErr w:type="spellStart"/>
      <w:r w:rsidR="00780307" w:rsidRPr="0057313D">
        <w:t>Rohde</w:t>
      </w:r>
      <w:proofErr w:type="spellEnd"/>
      <w:r w:rsidR="00780307" w:rsidRPr="0057313D">
        <w:t xml:space="preserve"> </w:t>
      </w:r>
      <w:proofErr w:type="spellStart"/>
      <w:r w:rsidR="00780307" w:rsidRPr="0057313D">
        <w:t>Nielsen</w:t>
      </w:r>
      <w:proofErr w:type="spellEnd"/>
      <w:r w:rsidR="00780307" w:rsidRPr="0057313D">
        <w:t xml:space="preserve"> A/S</w:t>
      </w:r>
      <w:r w:rsidR="00780307">
        <w:t xml:space="preserve"> galimai netinkamai </w:t>
      </w:r>
      <w:proofErr w:type="spellStart"/>
      <w:r w:rsidR="00780307">
        <w:t>aktuoja</w:t>
      </w:r>
      <w:proofErr w:type="spellEnd"/>
      <w:r w:rsidR="00780307">
        <w:t xml:space="preserve"> darbus, bet ieškovo darbuotojai (specialistai). Atsakovas </w:t>
      </w:r>
      <w:r w:rsidR="00AF594C" w:rsidRPr="00C21872">
        <w:t xml:space="preserve">neturėjo jokio pagrindo abejoti šių </w:t>
      </w:r>
      <w:r w:rsidR="002E3CBE">
        <w:t xml:space="preserve">specialistų </w:t>
      </w:r>
      <w:r w:rsidR="00780307">
        <w:t xml:space="preserve">kvalifikacija ir jų </w:t>
      </w:r>
      <w:r w:rsidR="002E3CBE">
        <w:t>p</w:t>
      </w:r>
      <w:r w:rsidR="00AF594C" w:rsidRPr="00C21872">
        <w:t>ateiktomis išvadomis.</w:t>
      </w:r>
      <w:r w:rsidR="002E3CBE">
        <w:t xml:space="preserve"> </w:t>
      </w:r>
    </w:p>
    <w:p w:rsidR="00D31815" w:rsidRDefault="00365697" w:rsidP="0005362D">
      <w:pPr>
        <w:pStyle w:val="NoSpacing"/>
        <w:ind w:firstLine="1276"/>
        <w:jc w:val="both"/>
      </w:pPr>
      <w:r>
        <w:t xml:space="preserve">93. </w:t>
      </w:r>
      <w:r>
        <w:tab/>
      </w:r>
      <w:r w:rsidR="002E3CBE">
        <w:t xml:space="preserve">Liudytoju teismo posėdyje apklaustas </w:t>
      </w:r>
      <w:bookmarkStart w:id="46" w:name="Buk_29"/>
      <w:r w:rsidR="0007256B" w:rsidRPr="0062574B">
        <w:t xml:space="preserve">A. V. </w:t>
      </w:r>
      <w:bookmarkEnd w:id="46"/>
      <w:r w:rsidR="002E3CBE">
        <w:t>taip pat patvirtino, kad, būdamas ieškovo vadovu, rėmėsi ieškovo specialis</w:t>
      </w:r>
      <w:r w:rsidR="0005362D">
        <w:t>t</w:t>
      </w:r>
      <w:r w:rsidR="002E3CBE">
        <w:t>ų patarimais ir išvadomis, kurių kompe</w:t>
      </w:r>
      <w:r w:rsidR="00780307">
        <w:t>te</w:t>
      </w:r>
      <w:r w:rsidR="002E3CBE">
        <w:t>ncija abejoti neturėjo pagrindo</w:t>
      </w:r>
      <w:r>
        <w:t>, teigė, kad</w:t>
      </w:r>
      <w:r w:rsidR="00D9335F">
        <w:t xml:space="preserve"> vadovas</w:t>
      </w:r>
      <w:r w:rsidR="00F65E30">
        <w:t xml:space="preserve"> dėl darbo apimties</w:t>
      </w:r>
      <w:r w:rsidR="00D9335F">
        <w:t xml:space="preserve"> dažnai tiesiogiai nedalyvauja teisinių klausimų sprendime, o tai daro konkretūs specialistai</w:t>
      </w:r>
      <w:r w:rsidR="00F65E30">
        <w:t>, kurių rekomendacijomis turi būti vadovaujamasi</w:t>
      </w:r>
      <w:r>
        <w:t>, nes įmonėje yra kompetencijos pasiskirstymas</w:t>
      </w:r>
      <w:r w:rsidR="00F65E30">
        <w:t>.</w:t>
      </w:r>
      <w:r w:rsidR="002E3CBE">
        <w:t xml:space="preserve"> </w:t>
      </w:r>
      <w:r w:rsidR="00D31815">
        <w:t xml:space="preserve">Taigi, iki </w:t>
      </w:r>
      <w:proofErr w:type="spellStart"/>
      <w:r w:rsidR="00D31815" w:rsidRPr="0057313D">
        <w:t>Rohde</w:t>
      </w:r>
      <w:proofErr w:type="spellEnd"/>
      <w:r w:rsidR="00D31815" w:rsidRPr="0057313D">
        <w:t xml:space="preserve"> </w:t>
      </w:r>
      <w:proofErr w:type="spellStart"/>
      <w:r w:rsidR="00D31815" w:rsidRPr="0057313D">
        <w:t>Nielsen</w:t>
      </w:r>
      <w:proofErr w:type="spellEnd"/>
      <w:r w:rsidR="00D31815" w:rsidRPr="0057313D">
        <w:t xml:space="preserve"> A/S</w:t>
      </w:r>
      <w:r w:rsidR="00D31815">
        <w:t xml:space="preserve"> kreipimosi į teismą, akivaizdu, jog šalių ginčas buvo </w:t>
      </w:r>
      <w:r w:rsidR="00AF594C" w:rsidRPr="00C21872">
        <w:t>sprendžiamas derybų būdu</w:t>
      </w:r>
      <w:r w:rsidR="00780307">
        <w:t xml:space="preserve"> (ieškovo specialist</w:t>
      </w:r>
      <w:r w:rsidR="00D9335F">
        <w:t>ų</w:t>
      </w:r>
      <w:r w:rsidR="00780307">
        <w:t xml:space="preserve"> p</w:t>
      </w:r>
      <w:r w:rsidR="00780307" w:rsidRPr="0017180F">
        <w:t xml:space="preserve">akoreguoti dokumentai būdavo grąžinami </w:t>
      </w:r>
      <w:proofErr w:type="spellStart"/>
      <w:r w:rsidR="00780307" w:rsidRPr="0057313D">
        <w:t>Rohde</w:t>
      </w:r>
      <w:proofErr w:type="spellEnd"/>
      <w:r w:rsidR="00780307" w:rsidRPr="0057313D">
        <w:t xml:space="preserve"> </w:t>
      </w:r>
      <w:proofErr w:type="spellStart"/>
      <w:r w:rsidR="00780307" w:rsidRPr="0057313D">
        <w:t>Nielsen</w:t>
      </w:r>
      <w:proofErr w:type="spellEnd"/>
      <w:r w:rsidR="00780307" w:rsidRPr="0057313D">
        <w:t xml:space="preserve"> A/S</w:t>
      </w:r>
      <w:r w:rsidR="00780307">
        <w:t xml:space="preserve"> </w:t>
      </w:r>
      <w:r w:rsidR="00780307" w:rsidRPr="0017180F">
        <w:t>su prašymu pateikti teisingas PVM sąskaitas</w:t>
      </w:r>
      <w:r w:rsidR="00780307">
        <w:t>-</w:t>
      </w:r>
      <w:r w:rsidR="00780307" w:rsidRPr="0017180F">
        <w:t>faktūras</w:t>
      </w:r>
      <w:r>
        <w:t xml:space="preserve">, ką patvirtina tiek ieškovo, tiek </w:t>
      </w:r>
      <w:proofErr w:type="spellStart"/>
      <w:r>
        <w:t>Rohde</w:t>
      </w:r>
      <w:proofErr w:type="spellEnd"/>
      <w:r>
        <w:t xml:space="preserve"> </w:t>
      </w:r>
      <w:proofErr w:type="spellStart"/>
      <w:r>
        <w:t>Nielsen</w:t>
      </w:r>
      <w:proofErr w:type="spellEnd"/>
      <w:r>
        <w:t xml:space="preserve"> raštai</w:t>
      </w:r>
      <w:r w:rsidR="00780307">
        <w:t>)</w:t>
      </w:r>
      <w:r w:rsidR="00AF594C" w:rsidRPr="00C21872">
        <w:t xml:space="preserve">, </w:t>
      </w:r>
      <w:r w:rsidR="00D31815">
        <w:t>todėl a</w:t>
      </w:r>
      <w:r w:rsidR="00AF594C" w:rsidRPr="00C21872">
        <w:t xml:space="preserve">tsakovas pagrįstai tikėjosi, kad pavyks </w:t>
      </w:r>
      <w:r w:rsidR="00D31815">
        <w:t xml:space="preserve">susitarti dėl </w:t>
      </w:r>
      <w:proofErr w:type="spellStart"/>
      <w:r w:rsidR="00D31815" w:rsidRPr="0057313D">
        <w:t>Rohde</w:t>
      </w:r>
      <w:proofErr w:type="spellEnd"/>
      <w:r w:rsidR="00D31815" w:rsidRPr="0057313D">
        <w:t xml:space="preserve"> </w:t>
      </w:r>
      <w:proofErr w:type="spellStart"/>
      <w:r w:rsidR="00D31815" w:rsidRPr="0057313D">
        <w:t>Nielsen</w:t>
      </w:r>
      <w:proofErr w:type="spellEnd"/>
      <w:r w:rsidR="00D31815" w:rsidRPr="0057313D">
        <w:t xml:space="preserve"> A/S</w:t>
      </w:r>
      <w:r w:rsidR="00D31815">
        <w:t xml:space="preserve"> </w:t>
      </w:r>
      <w:r w:rsidR="00AF594C" w:rsidRPr="00C21872">
        <w:t xml:space="preserve">atliktų darbų </w:t>
      </w:r>
      <w:r w:rsidR="00D31815">
        <w:t>apmokėjimo pagal iš tikrųjų atliktus darbus</w:t>
      </w:r>
      <w:r>
        <w:t>, nes šalys buvo sudariusios tiek Valymo, tiek Gilinimo sutartis</w:t>
      </w:r>
      <w:r w:rsidR="00D31815">
        <w:t xml:space="preserve">. </w:t>
      </w:r>
    </w:p>
    <w:p w:rsidR="00380F4F" w:rsidRDefault="00365697" w:rsidP="00380F4F">
      <w:pPr>
        <w:pStyle w:val="NoSpacing"/>
        <w:ind w:firstLine="1276"/>
        <w:jc w:val="both"/>
      </w:pPr>
      <w:r>
        <w:t xml:space="preserve">94. </w:t>
      </w:r>
      <w:r>
        <w:tab/>
        <w:t xml:space="preserve">Ieškovas teigia, kad Valymo ir Gilinimo sutartys nėra susijusios, kad pagal ieškovo rangovui </w:t>
      </w:r>
      <w:proofErr w:type="spellStart"/>
      <w:r w:rsidRPr="0057313D">
        <w:t>Rohde</w:t>
      </w:r>
      <w:proofErr w:type="spellEnd"/>
      <w:r w:rsidRPr="0057313D">
        <w:t xml:space="preserve"> </w:t>
      </w:r>
      <w:proofErr w:type="spellStart"/>
      <w:r w:rsidRPr="0057313D">
        <w:t>Nielsen</w:t>
      </w:r>
      <w:proofErr w:type="spellEnd"/>
      <w:r w:rsidRPr="0057313D">
        <w:t xml:space="preserve"> A/S</w:t>
      </w:r>
      <w:r>
        <w:t xml:space="preserve"> pateiktas technines užduotis rangovas buvo pakviestas vykdyti darbus tik pagal Gilinimo sutartį, ką patvirtina ir Gilinimo sutartyje numatytas rezervas papildomiems darbams (jo panaudojimo klausimą savo raštuose kėlė ir rangovas), todėl atsakovas nepagrįstai kėlė klausimą dėl apmokėjimo už atliktus darbus pagal Valymo sutarties įkainius, n</w:t>
      </w:r>
      <w:r w:rsidR="006502BE">
        <w:t>e</w:t>
      </w:r>
      <w:r>
        <w:t>s tokius darbus atlikti rangovas oficialiai nebuvo pakviestas.</w:t>
      </w:r>
      <w:r w:rsidR="00380F4F">
        <w:t xml:space="preserve"> Tačiau teismas p</w:t>
      </w:r>
      <w:r w:rsidR="007E759F">
        <w:t>ažym</w:t>
      </w:r>
      <w:r w:rsidR="00380F4F">
        <w:t>i</w:t>
      </w:r>
      <w:r w:rsidR="007E759F">
        <w:t xml:space="preserve">, kad </w:t>
      </w:r>
      <w:r w:rsidR="00380F4F">
        <w:t xml:space="preserve">nurodytos aplinkybės ir dabartinė ieškovo pozicija susiformavo jau įsiteisėjus teismų sprendimams bylose su rangovu. Tuo tarpu toje situacijoje </w:t>
      </w:r>
      <w:r w:rsidR="007E759F">
        <w:t>a</w:t>
      </w:r>
      <w:r w:rsidR="007E759F" w:rsidRPr="00C21872">
        <w:t xml:space="preserve">tsakovas, </w:t>
      </w:r>
      <w:r w:rsidR="00B0622B">
        <w:t xml:space="preserve">kaip rodo bylos medžiaga, </w:t>
      </w:r>
      <w:r w:rsidR="007E759F" w:rsidRPr="00C21872">
        <w:t xml:space="preserve">priimdamas sprendimus vykdant Gilinimo sutartį, vadovo pareigas vykdė rūpestingai ir atsakingai, rinko ir analizavo informaciją, vadovavosi </w:t>
      </w:r>
      <w:r w:rsidR="007E759F">
        <w:t xml:space="preserve">ne tik </w:t>
      </w:r>
      <w:r w:rsidR="007E759F" w:rsidRPr="00C21872">
        <w:t xml:space="preserve">atsakingų </w:t>
      </w:r>
      <w:r w:rsidR="007E759F">
        <w:t>i</w:t>
      </w:r>
      <w:r w:rsidR="007E759F" w:rsidRPr="00C21872">
        <w:t xml:space="preserve">eškovo darbuotojų </w:t>
      </w:r>
      <w:r w:rsidR="007E759F">
        <w:t>išvadomis, bet ir</w:t>
      </w:r>
      <w:r w:rsidR="007E759F" w:rsidRPr="00C21872">
        <w:t xml:space="preserve"> trečiųjų asmenų išvadomis bei ekspertiniais siūlymais, todėl visi </w:t>
      </w:r>
      <w:r w:rsidR="007E759F">
        <w:t>a</w:t>
      </w:r>
      <w:r w:rsidR="007E759F" w:rsidRPr="00C21872">
        <w:t xml:space="preserve">tsakovo sprendimai </w:t>
      </w:r>
      <w:r w:rsidR="007E759F">
        <w:t>vertintini kaip</w:t>
      </w:r>
      <w:r w:rsidR="007E759F" w:rsidRPr="00C21872">
        <w:t xml:space="preserve"> teisėti ir priimti veikiant geriausiais </w:t>
      </w:r>
      <w:r w:rsidR="007E759F">
        <w:t>i</w:t>
      </w:r>
      <w:r w:rsidR="007E759F" w:rsidRPr="00C21872">
        <w:t>eškovo interesais.</w:t>
      </w:r>
      <w:r w:rsidR="001277D2">
        <w:t xml:space="preserve"> </w:t>
      </w:r>
    </w:p>
    <w:p w:rsidR="001277D2" w:rsidRDefault="00380F4F" w:rsidP="00380F4F">
      <w:pPr>
        <w:pStyle w:val="NoSpacing"/>
        <w:ind w:firstLine="1276"/>
        <w:jc w:val="both"/>
      </w:pPr>
      <w:r>
        <w:t xml:space="preserve">95. </w:t>
      </w:r>
      <w:r>
        <w:tab/>
      </w:r>
      <w:r w:rsidR="001277D2">
        <w:t xml:space="preserve">Kaip tvirtina bylos duomenys, atsakovas atsakingai vertino techninių užduočių pagal Gilinimo sutartį tinkamumą - </w:t>
      </w:r>
      <w:r w:rsidR="001277D2" w:rsidRPr="00C21872">
        <w:t xml:space="preserve">jos buvo patvirtintos </w:t>
      </w:r>
      <w:r w:rsidR="001277D2">
        <w:t>i</w:t>
      </w:r>
      <w:r w:rsidR="001277D2" w:rsidRPr="00C21872">
        <w:t xml:space="preserve">eškovo infrastruktūros plėtros </w:t>
      </w:r>
      <w:r w:rsidR="001277D2" w:rsidRPr="00C21872">
        <w:lastRenderedPageBreak/>
        <w:t>direktoriaus (</w:t>
      </w:r>
      <w:r w:rsidR="001277D2">
        <w:t>ieškovo</w:t>
      </w:r>
      <w:r w:rsidR="001277D2" w:rsidRPr="00C21872">
        <w:t xml:space="preserve"> specialisto), uosto kapitono (savarankiškos pareigybės, įtvirtintos Klaipėdos valstybinio jūrų uosto įstatyme) bei išorės specialisto – projekto vykdymo priežiūros vadovo parašais</w:t>
      </w:r>
      <w:r w:rsidR="001277D2">
        <w:t xml:space="preserve"> (techninių užduočių laikotarpiu 2011-09-16 – 2012-02-27 kopijos); </w:t>
      </w:r>
      <w:r w:rsidR="001277D2" w:rsidRPr="001277D2">
        <w:t>Lietuvos energetikos instituto išvadomis dėl padidėjusių darbų apimčių rengiant technines užduotis</w:t>
      </w:r>
      <w:r w:rsidR="007E759F" w:rsidRPr="001277D2">
        <w:t xml:space="preserve"> </w:t>
      </w:r>
      <w:r w:rsidR="001277D2">
        <w:t xml:space="preserve">(2011-10-28 Lietuvos energetikos instituto raštas). </w:t>
      </w:r>
      <w:r w:rsidR="001277D2" w:rsidRPr="00C21872">
        <w:t xml:space="preserve">Taigi, </w:t>
      </w:r>
      <w:r w:rsidR="001277D2">
        <w:t>i</w:t>
      </w:r>
      <w:r w:rsidR="001277D2" w:rsidRPr="00C21872">
        <w:t>eškovo pozicija taikyti rangovo atliekamiems užnešto smėlio valymo darbams Valymo sutartyje nustatytus įkainius buvo suformuota ne asmeniškai</w:t>
      </w:r>
      <w:r w:rsidR="001277D2">
        <w:t xml:space="preserve"> atsakovo</w:t>
      </w:r>
      <w:r w:rsidR="001277D2" w:rsidRPr="00C21872">
        <w:t xml:space="preserve">, o pagrįsta tiek vidaus, tiek išorės specialistų, rengusių techninį projektą, </w:t>
      </w:r>
      <w:proofErr w:type="spellStart"/>
      <w:r w:rsidR="001277D2" w:rsidRPr="00C21872">
        <w:t>išaiškinimais</w:t>
      </w:r>
      <w:proofErr w:type="spellEnd"/>
      <w:r w:rsidR="001277D2" w:rsidRPr="00C21872">
        <w:t xml:space="preserve"> ir pasiūlymais. </w:t>
      </w:r>
    </w:p>
    <w:p w:rsidR="003C1859" w:rsidRDefault="00380F4F" w:rsidP="00380F4F">
      <w:pPr>
        <w:pStyle w:val="NoSpacing"/>
        <w:ind w:firstLine="1276"/>
        <w:jc w:val="both"/>
        <w:rPr>
          <w:rFonts w:eastAsiaTheme="minorHAnsi"/>
        </w:rPr>
      </w:pPr>
      <w:r>
        <w:t xml:space="preserve">96. </w:t>
      </w:r>
      <w:r>
        <w:tab/>
      </w:r>
      <w:r w:rsidR="001277D2" w:rsidRPr="00C21872">
        <w:t xml:space="preserve">Kaip matyti iš kartu su atliktų darbų aktais </w:t>
      </w:r>
      <w:r w:rsidR="001277D2">
        <w:t>i</w:t>
      </w:r>
      <w:r w:rsidR="001277D2" w:rsidRPr="00C21872">
        <w:t>eškovo pateikiamų PVM sąskaitų</w:t>
      </w:r>
      <w:r w:rsidR="001277D2">
        <w:t>-</w:t>
      </w:r>
      <w:r w:rsidR="001277D2" w:rsidRPr="00C21872">
        <w:t>faktūrų, pavedimą apmokėti rangovo pateiktas PVM sąskaitas faktūras tvirtin</w:t>
      </w:r>
      <w:r>
        <w:t>o</w:t>
      </w:r>
      <w:r w:rsidR="001277D2" w:rsidRPr="00C21872">
        <w:t xml:space="preserve"> ne </w:t>
      </w:r>
      <w:r w:rsidR="001277D2">
        <w:t>a</w:t>
      </w:r>
      <w:r w:rsidR="001277D2" w:rsidRPr="00C21872">
        <w:t>tsakovas, o atsakingas darbuotojas – infrastruktūros ir plėtros direktorius, vadovaudamasis atliktų darbų priėmimo</w:t>
      </w:r>
      <w:r w:rsidR="001277D2">
        <w:t>-</w:t>
      </w:r>
      <w:r w:rsidR="001277D2" w:rsidRPr="00C21872">
        <w:t xml:space="preserve">perdavimo aktais, pasirašytais atsakingų </w:t>
      </w:r>
      <w:r w:rsidR="001277D2">
        <w:t>i</w:t>
      </w:r>
      <w:r w:rsidR="001277D2" w:rsidRPr="00C21872">
        <w:t>eškovo darbuotojų. Kadangi darbai priimti tik iš dalies, tai ant PVM sąskaitos</w:t>
      </w:r>
      <w:r w:rsidR="001277D2">
        <w:t>-</w:t>
      </w:r>
      <w:r w:rsidR="001277D2" w:rsidRPr="00C21872">
        <w:t xml:space="preserve">faktūros </w:t>
      </w:r>
      <w:r>
        <w:t>yra</w:t>
      </w:r>
      <w:r w:rsidR="001277D2" w:rsidRPr="00C21872">
        <w:t xml:space="preserve"> </w:t>
      </w:r>
      <w:r w:rsidR="003C1859">
        <w:t xml:space="preserve">atitinkamas įrašas </w:t>
      </w:r>
      <w:r w:rsidR="003C1859" w:rsidRPr="003C1859">
        <w:t>(</w:t>
      </w:r>
      <w:r w:rsidR="001277D2" w:rsidRPr="003C1859">
        <w:t>„Priimta darbų už:</w:t>
      </w:r>
      <w:r w:rsidR="001277D2" w:rsidRPr="003C1859">
        <w:rPr>
          <w:i/>
        </w:rPr>
        <w:t xml:space="preserve"> ...</w:t>
      </w:r>
      <w:r w:rsidR="001277D2" w:rsidRPr="00C21872">
        <w:t xml:space="preserve">bei </w:t>
      </w:r>
      <w:r w:rsidR="001277D2" w:rsidRPr="003C1859">
        <w:t>„Apmokėti</w:t>
      </w:r>
      <w:r w:rsidR="001277D2" w:rsidRPr="00C21872">
        <w:rPr>
          <w:i/>
        </w:rPr>
        <w:t xml:space="preserve"> ...</w:t>
      </w:r>
      <w:r w:rsidR="001277D2" w:rsidRPr="00C21872">
        <w:t>“</w:t>
      </w:r>
      <w:r w:rsidR="003C1859">
        <w:t>)</w:t>
      </w:r>
      <w:r w:rsidR="001277D2" w:rsidRPr="00C21872">
        <w:t xml:space="preserve">. </w:t>
      </w:r>
      <w:r w:rsidR="003C1859">
        <w:t>Taigi, a</w:t>
      </w:r>
      <w:r w:rsidR="001277D2" w:rsidRPr="00C21872">
        <w:t>tsakovas</w:t>
      </w:r>
      <w:r>
        <w:t>,</w:t>
      </w:r>
      <w:r w:rsidR="001277D2" w:rsidRPr="00C21872">
        <w:t xml:space="preserve"> kaip </w:t>
      </w:r>
      <w:r w:rsidR="003C1859">
        <w:t>i</w:t>
      </w:r>
      <w:r w:rsidR="001277D2" w:rsidRPr="00C21872">
        <w:t>eškovo vadovas</w:t>
      </w:r>
      <w:r>
        <w:t>, toje situacijoje</w:t>
      </w:r>
      <w:r w:rsidR="001277D2" w:rsidRPr="00C21872">
        <w:t xml:space="preserve"> neturėjo pagrindo abejoti specialistų išvadomis bei neturėjo pagrindo nurodyti atsakingam darbuotojui mokėti didesnę sumą, nei, specialisto nuomone, buvo atlikta darbų. </w:t>
      </w:r>
      <w:r w:rsidR="003C1859">
        <w:t>Priešingu atveju, i</w:t>
      </w:r>
      <w:r w:rsidR="003C1859" w:rsidRPr="00C21872">
        <w:rPr>
          <w:rFonts w:eastAsiaTheme="minorHAnsi"/>
        </w:rPr>
        <w:t xml:space="preserve">eškovas </w:t>
      </w:r>
      <w:r w:rsidR="003C1859" w:rsidRPr="003C1859">
        <w:rPr>
          <w:rFonts w:eastAsiaTheme="minorHAnsi"/>
        </w:rPr>
        <w:t>nepagrįstai sumokėtų rangovui daugiau, nei jam teisėtai priklauso už atliktus darbus</w:t>
      </w:r>
      <w:r w:rsidR="003C1859">
        <w:rPr>
          <w:rFonts w:eastAsiaTheme="minorHAnsi"/>
        </w:rPr>
        <w:t xml:space="preserve">, nes, </w:t>
      </w:r>
      <w:r w:rsidR="003C1859" w:rsidRPr="00C21872">
        <w:rPr>
          <w:rFonts w:eastAsiaTheme="minorHAnsi"/>
        </w:rPr>
        <w:t>specialist</w:t>
      </w:r>
      <w:r w:rsidR="003C1859">
        <w:rPr>
          <w:rFonts w:eastAsiaTheme="minorHAnsi"/>
        </w:rPr>
        <w:t>ams</w:t>
      </w:r>
      <w:r w:rsidR="003C1859" w:rsidRPr="00C21872">
        <w:rPr>
          <w:rFonts w:eastAsiaTheme="minorHAnsi"/>
        </w:rPr>
        <w:t xml:space="preserve"> nustačius rangovo pažeidimus </w:t>
      </w:r>
      <w:proofErr w:type="spellStart"/>
      <w:r w:rsidR="003C1859" w:rsidRPr="00C21872">
        <w:rPr>
          <w:rFonts w:eastAsiaTheme="minorHAnsi"/>
        </w:rPr>
        <w:t>aktuojant</w:t>
      </w:r>
      <w:proofErr w:type="spellEnd"/>
      <w:r w:rsidR="003C1859" w:rsidRPr="00C21872">
        <w:rPr>
          <w:rFonts w:eastAsiaTheme="minorHAnsi"/>
        </w:rPr>
        <w:t xml:space="preserve"> darbus, atsakingiems darbuotojams pavedant apmokėti tik dalį PVM sąskaitose</w:t>
      </w:r>
      <w:r w:rsidR="003C1859">
        <w:rPr>
          <w:rFonts w:eastAsiaTheme="minorHAnsi"/>
        </w:rPr>
        <w:t>-</w:t>
      </w:r>
      <w:r w:rsidR="003C1859" w:rsidRPr="00C21872">
        <w:rPr>
          <w:rFonts w:eastAsiaTheme="minorHAnsi"/>
        </w:rPr>
        <w:t xml:space="preserve">faktūrose nurodytų sumų, </w:t>
      </w:r>
      <w:r w:rsidR="003C1859">
        <w:rPr>
          <w:rFonts w:eastAsiaTheme="minorHAnsi"/>
        </w:rPr>
        <w:t>a</w:t>
      </w:r>
      <w:r w:rsidR="003C1859" w:rsidRPr="00C21872">
        <w:rPr>
          <w:rFonts w:eastAsiaTheme="minorHAnsi"/>
        </w:rPr>
        <w:t>tsakovas būtų buvęs nerūpestingu vadovu, jei būtų elgęsis kitaip, ignoruo</w:t>
      </w:r>
      <w:r w:rsidR="003C1859">
        <w:rPr>
          <w:rFonts w:eastAsiaTheme="minorHAnsi"/>
        </w:rPr>
        <w:t>jant</w:t>
      </w:r>
      <w:r w:rsidR="003C1859" w:rsidRPr="00C21872">
        <w:rPr>
          <w:rFonts w:eastAsiaTheme="minorHAnsi"/>
        </w:rPr>
        <w:t xml:space="preserve"> specialistų išvadas bei jų kompetencijoje priimtus dokumentus.</w:t>
      </w:r>
    </w:p>
    <w:p w:rsidR="00960B91" w:rsidRPr="00960B91" w:rsidRDefault="00380F4F" w:rsidP="00380F4F">
      <w:pPr>
        <w:pStyle w:val="NoSpacing"/>
        <w:ind w:firstLine="1276"/>
        <w:jc w:val="both"/>
      </w:pPr>
      <w:r>
        <w:rPr>
          <w:rFonts w:eastAsiaTheme="minorHAnsi"/>
        </w:rPr>
        <w:t xml:space="preserve">97. </w:t>
      </w:r>
      <w:r>
        <w:rPr>
          <w:rFonts w:eastAsiaTheme="minorHAnsi"/>
        </w:rPr>
        <w:tab/>
      </w:r>
      <w:r w:rsidR="00960B91">
        <w:rPr>
          <w:rFonts w:eastAsiaTheme="minorHAnsi"/>
        </w:rPr>
        <w:t>Tokiu būdu byloje nustatyta, kad i</w:t>
      </w:r>
      <w:r w:rsidR="00960B91" w:rsidRPr="00960B91">
        <w:t xml:space="preserve">eškovo pozicija </w:t>
      </w:r>
      <w:r>
        <w:t>buvo</w:t>
      </w:r>
      <w:r w:rsidR="00960B91" w:rsidRPr="00960B91">
        <w:t xml:space="preserve"> formuojama </w:t>
      </w:r>
      <w:r w:rsidR="00960B91" w:rsidRPr="00960B91">
        <w:rPr>
          <w:bCs/>
        </w:rPr>
        <w:t xml:space="preserve">ne vienasmeniškai </w:t>
      </w:r>
      <w:r>
        <w:rPr>
          <w:bCs/>
        </w:rPr>
        <w:t>i</w:t>
      </w:r>
      <w:r w:rsidR="00960B91" w:rsidRPr="00960B91">
        <w:rPr>
          <w:bCs/>
        </w:rPr>
        <w:t>eškovo vadovo,</w:t>
      </w:r>
      <w:r w:rsidR="00960B91" w:rsidRPr="00960B91">
        <w:rPr>
          <w:b/>
          <w:bCs/>
        </w:rPr>
        <w:t xml:space="preserve"> </w:t>
      </w:r>
      <w:r w:rsidR="00960B91" w:rsidRPr="00960B91">
        <w:t xml:space="preserve">o vadovo kartu su </w:t>
      </w:r>
      <w:r w:rsidR="00960B91">
        <w:t>ieškovo</w:t>
      </w:r>
      <w:r w:rsidR="00960B91" w:rsidRPr="00960B91">
        <w:t xml:space="preserve"> specialistais (</w:t>
      </w:r>
      <w:r w:rsidR="00960B91">
        <w:t>darbuotojais</w:t>
      </w:r>
      <w:r w:rsidR="00960B91" w:rsidRPr="00960B91">
        <w:t xml:space="preserve">), kurių parašais tvirtinamas ir galutinis kitai šaliai siunčiamas raštas. </w:t>
      </w:r>
      <w:r w:rsidR="00960B91">
        <w:t xml:space="preserve">Būtent </w:t>
      </w:r>
      <w:proofErr w:type="spellStart"/>
      <w:r w:rsidR="00960B91">
        <w:t>Rohde</w:t>
      </w:r>
      <w:proofErr w:type="spellEnd"/>
      <w:r w:rsidR="00960B91">
        <w:t xml:space="preserve"> </w:t>
      </w:r>
      <w:proofErr w:type="spellStart"/>
      <w:r w:rsidR="00960B91">
        <w:t>Nielsen</w:t>
      </w:r>
      <w:proofErr w:type="spellEnd"/>
      <w:r w:rsidR="00960B91">
        <w:t xml:space="preserve"> A/S at</w:t>
      </w:r>
      <w:r w:rsidR="00960B91" w:rsidRPr="00960B91">
        <w:t xml:space="preserve">veju </w:t>
      </w:r>
      <w:r w:rsidR="00960B91">
        <w:t>ir</w:t>
      </w:r>
      <w:r w:rsidR="00960B91" w:rsidRPr="00960B91">
        <w:t xml:space="preserve"> buvo laikomasi tokios tvarkos</w:t>
      </w:r>
      <w:r w:rsidR="00960B91">
        <w:t xml:space="preserve"> -</w:t>
      </w:r>
      <w:r w:rsidR="00960B91" w:rsidRPr="00960B91">
        <w:t xml:space="preserve"> visi raštai buvo derinami su specialistais, ką </w:t>
      </w:r>
      <w:r w:rsidR="00960B91">
        <w:t>rodo</w:t>
      </w:r>
      <w:r w:rsidR="00960B91" w:rsidRPr="00960B91">
        <w:t xml:space="preserve"> specialistų parašai ant raštų. Iš esmės šią aplinkybę patvirtino </w:t>
      </w:r>
      <w:r w:rsidR="00960B91">
        <w:t xml:space="preserve">ir </w:t>
      </w:r>
      <w:r w:rsidR="00960B91" w:rsidRPr="00960B91">
        <w:t xml:space="preserve">liudytojas </w:t>
      </w:r>
      <w:bookmarkStart w:id="47" w:name="Buk_30"/>
      <w:r w:rsidR="0007256B" w:rsidRPr="0062574B">
        <w:t>A. V.</w:t>
      </w:r>
      <w:bookmarkEnd w:id="47"/>
      <w:r>
        <w:t>, kuris vienareikšmiškai nurodė, kad kompetentingų specialistų išvadomis turėjo būti ir buvo vadovaujamasi</w:t>
      </w:r>
      <w:r w:rsidR="00960B91" w:rsidRPr="00960B91">
        <w:t xml:space="preserve">. </w:t>
      </w:r>
      <w:r w:rsidR="00960B91" w:rsidRPr="00960B91">
        <w:rPr>
          <w:bCs/>
        </w:rPr>
        <w:t>Ieškovas nenurod</w:t>
      </w:r>
      <w:r w:rsidR="00960B91">
        <w:rPr>
          <w:bCs/>
        </w:rPr>
        <w:t>o</w:t>
      </w:r>
      <w:r w:rsidR="00960B91" w:rsidRPr="00960B91">
        <w:rPr>
          <w:bCs/>
        </w:rPr>
        <w:t xml:space="preserve"> nė vieno atvejo</w:t>
      </w:r>
      <w:r w:rsidR="00960B91">
        <w:rPr>
          <w:bCs/>
        </w:rPr>
        <w:t>, kad a</w:t>
      </w:r>
      <w:r w:rsidR="00960B91" w:rsidRPr="00960B91">
        <w:rPr>
          <w:bCs/>
        </w:rPr>
        <w:t>tsakovas būtų padaręs kokią nors išvadą</w:t>
      </w:r>
      <w:r>
        <w:rPr>
          <w:bCs/>
        </w:rPr>
        <w:t xml:space="preserve"> nagrinėjamu klausimu vienasmeniškai,</w:t>
      </w:r>
      <w:r w:rsidR="00960B91" w:rsidRPr="00960B91">
        <w:rPr>
          <w:bCs/>
        </w:rPr>
        <w:t xml:space="preserve"> nesikonsultuodamas su specialistais ar nesilaiky</w:t>
      </w:r>
      <w:r w:rsidR="00960B91">
        <w:rPr>
          <w:bCs/>
        </w:rPr>
        <w:t>damas specialistų rekomendacijų, nes tokių įrodymų byloje nėra.</w:t>
      </w:r>
      <w:r w:rsidR="005F22D4">
        <w:rPr>
          <w:bCs/>
        </w:rPr>
        <w:t xml:space="preserve"> Kad specialistų išvados, kuriomis rėmėsi atsakovas, buvo neteisingos, o atsakovas privalėjo tą suprasti, ieškovas neįrodinėja.</w:t>
      </w:r>
    </w:p>
    <w:p w:rsidR="00602052" w:rsidRPr="005E3BA3" w:rsidRDefault="00380F4F" w:rsidP="00380F4F">
      <w:pPr>
        <w:pStyle w:val="NoSpacing"/>
        <w:ind w:firstLine="1276"/>
        <w:jc w:val="both"/>
      </w:pPr>
      <w:r>
        <w:t xml:space="preserve">98. </w:t>
      </w:r>
      <w:r>
        <w:tab/>
      </w:r>
      <w:r w:rsidR="003C1859" w:rsidRPr="00C21872">
        <w:t xml:space="preserve">Atsakovo veiksmai bei sprendimai vykdant sutartį su </w:t>
      </w:r>
      <w:proofErr w:type="spellStart"/>
      <w:r w:rsidR="003C1859" w:rsidRPr="0057313D">
        <w:t>Rohde</w:t>
      </w:r>
      <w:proofErr w:type="spellEnd"/>
      <w:r w:rsidR="003C1859" w:rsidRPr="0057313D">
        <w:t xml:space="preserve"> </w:t>
      </w:r>
      <w:proofErr w:type="spellStart"/>
      <w:r w:rsidR="003C1859" w:rsidRPr="0057313D">
        <w:t>Nielsen</w:t>
      </w:r>
      <w:proofErr w:type="spellEnd"/>
      <w:r w:rsidR="003C1859" w:rsidRPr="0057313D">
        <w:t xml:space="preserve"> A/S</w:t>
      </w:r>
      <w:r w:rsidR="003C1859">
        <w:t xml:space="preserve">, teismo vertinimu, </w:t>
      </w:r>
      <w:r w:rsidR="003C1859" w:rsidRPr="00C21872">
        <w:t xml:space="preserve">nelaikytini </w:t>
      </w:r>
      <w:r w:rsidR="003C1859">
        <w:t xml:space="preserve">ir </w:t>
      </w:r>
      <w:r w:rsidR="003C1859" w:rsidRPr="00C21872">
        <w:t>peržengiančiais protingos komercinės rizikos</w:t>
      </w:r>
      <w:r w:rsidR="003C1859">
        <w:t xml:space="preserve"> ribas, ką</w:t>
      </w:r>
      <w:r w:rsidR="003C1859" w:rsidRPr="00C21872">
        <w:t xml:space="preserve"> patvirtina ir </w:t>
      </w:r>
      <w:r w:rsidR="003C1859">
        <w:t xml:space="preserve">tolesnis ieškovo elgesys. </w:t>
      </w:r>
      <w:r w:rsidR="00D31815">
        <w:t xml:space="preserve">Kaip tvirtina bylos duomenys, 2012 m. </w:t>
      </w:r>
      <w:r w:rsidR="00D31815" w:rsidRPr="00C21872">
        <w:t xml:space="preserve">lapkričio 14 d. </w:t>
      </w:r>
      <w:r w:rsidR="00D31815">
        <w:t>a</w:t>
      </w:r>
      <w:r w:rsidR="00D31815" w:rsidRPr="00C21872">
        <w:t>tsakov</w:t>
      </w:r>
      <w:r w:rsidR="00D31815">
        <w:t>ą</w:t>
      </w:r>
      <w:r w:rsidR="00D31815" w:rsidRPr="00C21872">
        <w:t xml:space="preserve"> atšauk</w:t>
      </w:r>
      <w:r w:rsidR="00D31815">
        <w:t xml:space="preserve">us </w:t>
      </w:r>
      <w:r w:rsidR="00D31815" w:rsidRPr="00C21872">
        <w:t xml:space="preserve">iš </w:t>
      </w:r>
      <w:r w:rsidR="00D31815">
        <w:t>ieškovo</w:t>
      </w:r>
      <w:r w:rsidR="00D31815" w:rsidRPr="00C21872">
        <w:t xml:space="preserve"> vadovo pareigų</w:t>
      </w:r>
      <w:r w:rsidR="00D31815">
        <w:t xml:space="preserve"> ir</w:t>
      </w:r>
      <w:r w:rsidR="00D31815" w:rsidRPr="00C21872">
        <w:t xml:space="preserve"> 2013 m. vasario 5 d. </w:t>
      </w:r>
      <w:r w:rsidR="00D31815">
        <w:t>ieškovo</w:t>
      </w:r>
      <w:r w:rsidR="00D31815" w:rsidRPr="00C21872">
        <w:t xml:space="preserve"> va</w:t>
      </w:r>
      <w:r w:rsidR="00D31815">
        <w:t xml:space="preserve">dovu paskyrus </w:t>
      </w:r>
      <w:bookmarkStart w:id="48" w:name="Buk_16"/>
      <w:r w:rsidR="0007256B" w:rsidRPr="0062574B">
        <w:t>A. V.</w:t>
      </w:r>
      <w:bookmarkEnd w:id="48"/>
      <w:r w:rsidR="00D31815">
        <w:t>, pastarasis</w:t>
      </w:r>
      <w:r w:rsidR="00D31815" w:rsidRPr="00C21872">
        <w:t xml:space="preserve"> taip pat atsisakė apmokėti </w:t>
      </w:r>
      <w:proofErr w:type="spellStart"/>
      <w:r w:rsidR="00D31815" w:rsidRPr="0057313D">
        <w:t>Rohde</w:t>
      </w:r>
      <w:proofErr w:type="spellEnd"/>
      <w:r w:rsidR="00D31815" w:rsidRPr="0057313D">
        <w:t xml:space="preserve"> </w:t>
      </w:r>
      <w:proofErr w:type="spellStart"/>
      <w:r w:rsidR="00D31815" w:rsidRPr="0057313D">
        <w:t>Nielsen</w:t>
      </w:r>
      <w:proofErr w:type="spellEnd"/>
      <w:r w:rsidR="00D31815" w:rsidRPr="0057313D">
        <w:t xml:space="preserve"> A/S</w:t>
      </w:r>
      <w:r w:rsidR="00D31815">
        <w:t xml:space="preserve"> </w:t>
      </w:r>
      <w:r w:rsidR="00D31815" w:rsidRPr="00C21872">
        <w:t xml:space="preserve">sąskaitas tose dalyse, kur faktiniai dugno valymo darbai buvo nurodyti kaip gilinimo darbai. Taigi, </w:t>
      </w:r>
      <w:bookmarkStart w:id="49" w:name="Buk_31"/>
      <w:r w:rsidR="0007256B" w:rsidRPr="0062574B">
        <w:t xml:space="preserve">A. V. </w:t>
      </w:r>
      <w:bookmarkEnd w:id="49"/>
      <w:r w:rsidR="00D31815" w:rsidRPr="00C21872">
        <w:t xml:space="preserve">laikėsi tokios pačios pozicijos kaip ir </w:t>
      </w:r>
      <w:r w:rsidR="00D31815">
        <w:t xml:space="preserve">atsakovas, t. y., kad </w:t>
      </w:r>
      <w:proofErr w:type="spellStart"/>
      <w:r w:rsidR="00D31815" w:rsidRPr="0057313D">
        <w:t>Rohde</w:t>
      </w:r>
      <w:proofErr w:type="spellEnd"/>
      <w:r w:rsidR="00D31815" w:rsidRPr="0057313D">
        <w:t xml:space="preserve"> </w:t>
      </w:r>
      <w:proofErr w:type="spellStart"/>
      <w:r w:rsidR="00D31815" w:rsidRPr="0057313D">
        <w:t>Nielsen</w:t>
      </w:r>
      <w:proofErr w:type="spellEnd"/>
      <w:r w:rsidR="00D31815" w:rsidRPr="0057313D">
        <w:t xml:space="preserve"> A/S</w:t>
      </w:r>
      <w:r w:rsidR="00D31815">
        <w:t xml:space="preserve"> t</w:t>
      </w:r>
      <w:r w:rsidR="00D31815" w:rsidRPr="00C21872">
        <w:t>eikia apmokėjimui ne</w:t>
      </w:r>
      <w:r w:rsidR="00D31815">
        <w:t xml:space="preserve">visiškai </w:t>
      </w:r>
      <w:r w:rsidR="00D31815" w:rsidRPr="00C21872">
        <w:t>pagrįstas sąskaitas</w:t>
      </w:r>
      <w:r w:rsidR="003C1859">
        <w:t xml:space="preserve">, todėl </w:t>
      </w:r>
      <w:r w:rsidR="003C1859" w:rsidRPr="00C21872">
        <w:t>ir toliau buvo taikoma tokia pati darbų priėmimo tvarka, išbraukiant nepriimamus darbus (</w:t>
      </w:r>
      <w:r w:rsidR="003C1859">
        <w:t xml:space="preserve">žr. </w:t>
      </w:r>
      <w:r w:rsidR="003C1859" w:rsidRPr="00C21872">
        <w:t>p</w:t>
      </w:r>
      <w:r w:rsidR="003C1859">
        <w:t>vz. 2013-02-12</w:t>
      </w:r>
      <w:r w:rsidR="00602052">
        <w:t xml:space="preserve"> </w:t>
      </w:r>
      <w:proofErr w:type="spellStart"/>
      <w:r w:rsidR="00602052" w:rsidRPr="0057313D">
        <w:t>Rohde</w:t>
      </w:r>
      <w:proofErr w:type="spellEnd"/>
      <w:r w:rsidR="00602052" w:rsidRPr="0057313D">
        <w:t xml:space="preserve"> </w:t>
      </w:r>
      <w:proofErr w:type="spellStart"/>
      <w:r w:rsidR="00602052" w:rsidRPr="0057313D">
        <w:t>Nielsen</w:t>
      </w:r>
      <w:proofErr w:type="spellEnd"/>
      <w:r w:rsidR="00602052" w:rsidRPr="0057313D">
        <w:t xml:space="preserve"> A/S</w:t>
      </w:r>
      <w:r w:rsidR="00602052">
        <w:t xml:space="preserve"> raštą Nr. G-1035) ir</w:t>
      </w:r>
      <w:r w:rsidR="003C1859" w:rsidRPr="00C21872">
        <w:t xml:space="preserve"> apmokama PVM sąskaita</w:t>
      </w:r>
      <w:r w:rsidR="00602052">
        <w:t>-</w:t>
      </w:r>
      <w:r w:rsidR="003C1859" w:rsidRPr="00C21872">
        <w:t>faktūra tik ta apimtimi, kuria darbai yra priimti.</w:t>
      </w:r>
      <w:r w:rsidR="00602052">
        <w:t xml:space="preserve"> </w:t>
      </w:r>
      <w:r w:rsidR="005E3BA3">
        <w:t xml:space="preserve">Taigi, </w:t>
      </w:r>
      <w:r w:rsidR="005E3BA3" w:rsidRPr="0017180F">
        <w:t xml:space="preserve">ši aplinkybė paneigia </w:t>
      </w:r>
      <w:r w:rsidR="005E3BA3">
        <w:t>i</w:t>
      </w:r>
      <w:r w:rsidR="005E3BA3" w:rsidRPr="0017180F">
        <w:t xml:space="preserve">eškovo </w:t>
      </w:r>
      <w:r w:rsidR="00056821">
        <w:t>teiginį</w:t>
      </w:r>
      <w:r w:rsidR="005E3BA3">
        <w:t>, kad a</w:t>
      </w:r>
      <w:r w:rsidR="005E3BA3" w:rsidRPr="0017180F">
        <w:t xml:space="preserve">tsakovas buvo neapdairus ir nerūpestingas, kadangi ir naujai paskirtas </w:t>
      </w:r>
      <w:r w:rsidR="005E3BA3">
        <w:t xml:space="preserve">ieškovo </w:t>
      </w:r>
      <w:r w:rsidR="005E3BA3" w:rsidRPr="0017180F">
        <w:t xml:space="preserve">vadovas šioje situacijoje elgėsi lygiai taip pat, </w:t>
      </w:r>
      <w:r w:rsidR="005E3BA3">
        <w:t>tuo tarpu i</w:t>
      </w:r>
      <w:r w:rsidR="005E3BA3" w:rsidRPr="0017180F">
        <w:t xml:space="preserve">eškovas </w:t>
      </w:r>
      <w:r w:rsidR="00056821">
        <w:t>laiko</w:t>
      </w:r>
      <w:r w:rsidR="005E3BA3" w:rsidRPr="0017180F">
        <w:t xml:space="preserve">, kad naujasis vadovas </w:t>
      </w:r>
      <w:bookmarkStart w:id="50" w:name="Buk_32"/>
      <w:r w:rsidR="0007256B" w:rsidRPr="0062574B">
        <w:t xml:space="preserve">A. V. </w:t>
      </w:r>
      <w:bookmarkEnd w:id="50"/>
      <w:r w:rsidR="005E3BA3" w:rsidRPr="0017180F">
        <w:t>elgėsi tinkamai ir buvo rūpestingas</w:t>
      </w:r>
      <w:r w:rsidR="00056821">
        <w:t>, jam jokių pretenzijų nereiškia</w:t>
      </w:r>
      <w:r w:rsidR="005E3BA3" w:rsidRPr="0017180F">
        <w:t xml:space="preserve">. </w:t>
      </w:r>
      <w:r w:rsidR="00056821">
        <w:t xml:space="preserve">Priešinga išvada būtų neteisinga ir nelogiška, nes </w:t>
      </w:r>
      <w:r w:rsidR="005E3BA3" w:rsidRPr="005E3BA3">
        <w:rPr>
          <w:bCs/>
        </w:rPr>
        <w:t xml:space="preserve">neįmanoma, kad toks pats elgesys </w:t>
      </w:r>
      <w:r>
        <w:rPr>
          <w:bCs/>
        </w:rPr>
        <w:t>vienu</w:t>
      </w:r>
      <w:r w:rsidR="005E3BA3" w:rsidRPr="005E3BA3">
        <w:rPr>
          <w:bCs/>
        </w:rPr>
        <w:t xml:space="preserve"> metu būtų ir </w:t>
      </w:r>
      <w:r w:rsidR="00056821">
        <w:rPr>
          <w:bCs/>
        </w:rPr>
        <w:t xml:space="preserve">apdairus bei </w:t>
      </w:r>
      <w:r w:rsidR="005E3BA3" w:rsidRPr="005E3BA3">
        <w:rPr>
          <w:bCs/>
        </w:rPr>
        <w:t>rūpestingas (</w:t>
      </w:r>
      <w:bookmarkStart w:id="51" w:name="Buk_11"/>
      <w:r w:rsidR="0007256B" w:rsidRPr="0062574B">
        <w:rPr>
          <w:bCs/>
        </w:rPr>
        <w:t>A. V.</w:t>
      </w:r>
      <w:bookmarkEnd w:id="51"/>
      <w:r w:rsidR="005E3BA3" w:rsidRPr="005E3BA3">
        <w:rPr>
          <w:bCs/>
        </w:rPr>
        <w:t>), ir</w:t>
      </w:r>
      <w:r w:rsidR="00056821">
        <w:rPr>
          <w:bCs/>
        </w:rPr>
        <w:t xml:space="preserve"> neapdairus bei</w:t>
      </w:r>
      <w:r w:rsidR="005E3BA3" w:rsidRPr="005E3BA3">
        <w:rPr>
          <w:bCs/>
        </w:rPr>
        <w:t xml:space="preserve"> nerūpestingas (</w:t>
      </w:r>
      <w:bookmarkStart w:id="52" w:name="Buk_49"/>
      <w:r w:rsidR="0007256B" w:rsidRPr="0062574B">
        <w:rPr>
          <w:bCs/>
        </w:rPr>
        <w:t>E. G.</w:t>
      </w:r>
      <w:bookmarkEnd w:id="52"/>
      <w:r w:rsidR="005E3BA3" w:rsidRPr="005E3BA3">
        <w:rPr>
          <w:bCs/>
        </w:rPr>
        <w:t>).</w:t>
      </w:r>
    </w:p>
    <w:p w:rsidR="00B0622B" w:rsidRDefault="00380F4F" w:rsidP="00380F4F">
      <w:pPr>
        <w:pStyle w:val="NoSpacing"/>
        <w:ind w:firstLine="1276"/>
        <w:jc w:val="both"/>
        <w:rPr>
          <w:sz w:val="22"/>
          <w:szCs w:val="22"/>
        </w:rPr>
      </w:pPr>
      <w:r>
        <w:t xml:space="preserve">99. </w:t>
      </w:r>
      <w:r>
        <w:tab/>
      </w:r>
      <w:r w:rsidR="00015B1A">
        <w:t>Pažymėtina, kad n</w:t>
      </w:r>
      <w:r w:rsidR="00D31815">
        <w:t>aujasis ieškovo vadovas tokios pačios pozicijos laikė</w:t>
      </w:r>
      <w:r w:rsidR="003C1859">
        <w:t>si</w:t>
      </w:r>
      <w:r w:rsidR="00D31815">
        <w:t xml:space="preserve"> netgi tada, kai, p</w:t>
      </w:r>
      <w:r w:rsidR="00D31815" w:rsidRPr="00C21872">
        <w:t xml:space="preserve">raėjus maždaug metams po to, kai </w:t>
      </w:r>
      <w:r w:rsidR="00D31815">
        <w:t>a</w:t>
      </w:r>
      <w:r w:rsidR="00D31815" w:rsidRPr="00C21872">
        <w:t xml:space="preserve">tsakovas buvo atšauktas iš vadovo pareigų, 2013-10-30 </w:t>
      </w:r>
      <w:proofErr w:type="spellStart"/>
      <w:r w:rsidR="00D31815" w:rsidRPr="0057313D">
        <w:t>Rohde</w:t>
      </w:r>
      <w:proofErr w:type="spellEnd"/>
      <w:r w:rsidR="00D31815" w:rsidRPr="0057313D">
        <w:t xml:space="preserve"> </w:t>
      </w:r>
      <w:proofErr w:type="spellStart"/>
      <w:r w:rsidR="00D31815" w:rsidRPr="0057313D">
        <w:t>Nielsen</w:t>
      </w:r>
      <w:proofErr w:type="spellEnd"/>
      <w:r w:rsidR="00D31815" w:rsidRPr="0057313D">
        <w:t xml:space="preserve"> A/S</w:t>
      </w:r>
      <w:r w:rsidR="00D31815">
        <w:t xml:space="preserve"> </w:t>
      </w:r>
      <w:r w:rsidR="00D31815" w:rsidRPr="00C21872">
        <w:t xml:space="preserve">pareiškė ieškinį teisme dėl </w:t>
      </w:r>
      <w:proofErr w:type="spellStart"/>
      <w:r w:rsidR="00D31815" w:rsidRPr="00C21872">
        <w:t>neatsiskaitymo</w:t>
      </w:r>
      <w:proofErr w:type="spellEnd"/>
      <w:r w:rsidR="00D31815" w:rsidRPr="00C21872">
        <w:t xml:space="preserve"> pagal Gilinimo sutartį, reikalaudamas priteisti iš ieškovo 6 009 216,43 L</w:t>
      </w:r>
      <w:r w:rsidR="00D31815">
        <w:t>t</w:t>
      </w:r>
      <w:r w:rsidR="00D31815" w:rsidRPr="00C21872">
        <w:t xml:space="preserve"> skolos už atliktus darbus, 540 829,48 L</w:t>
      </w:r>
      <w:r w:rsidR="00D31815">
        <w:t>t</w:t>
      </w:r>
      <w:r w:rsidR="00D31815" w:rsidRPr="00C21872">
        <w:t xml:space="preserve"> delspinigių, 471 346,08 L</w:t>
      </w:r>
      <w:r w:rsidR="00D31815">
        <w:t>t</w:t>
      </w:r>
      <w:r w:rsidR="00D31815" w:rsidRPr="00C21872">
        <w:t xml:space="preserve"> palūkanų bei 9 proc. dydžio procesin</w:t>
      </w:r>
      <w:r w:rsidR="00D31815">
        <w:t>ių</w:t>
      </w:r>
      <w:r w:rsidR="00D31815" w:rsidRPr="00C21872">
        <w:t xml:space="preserve"> palūkan</w:t>
      </w:r>
      <w:r w:rsidR="00D31815">
        <w:t>ų</w:t>
      </w:r>
      <w:r w:rsidR="00602052">
        <w:t>. I</w:t>
      </w:r>
      <w:r w:rsidR="00D31815" w:rsidRPr="00C21872">
        <w:t xml:space="preserve">eškovas, kuriam tuo metu vadovavo </w:t>
      </w:r>
      <w:bookmarkStart w:id="53" w:name="Buk_33"/>
      <w:r w:rsidR="0007256B" w:rsidRPr="0062574B">
        <w:t>A. V.</w:t>
      </w:r>
      <w:bookmarkEnd w:id="53"/>
      <w:r w:rsidR="00D31815" w:rsidRPr="00C21872">
        <w:t xml:space="preserve">, su </w:t>
      </w:r>
      <w:proofErr w:type="spellStart"/>
      <w:r w:rsidR="00D31815" w:rsidRPr="0057313D">
        <w:t>Rohde</w:t>
      </w:r>
      <w:proofErr w:type="spellEnd"/>
      <w:r w:rsidR="00D31815" w:rsidRPr="0057313D">
        <w:t xml:space="preserve"> </w:t>
      </w:r>
      <w:proofErr w:type="spellStart"/>
      <w:r w:rsidR="00D31815" w:rsidRPr="0057313D">
        <w:t>Nielsen</w:t>
      </w:r>
      <w:proofErr w:type="spellEnd"/>
      <w:r w:rsidR="00D31815" w:rsidRPr="0057313D">
        <w:t xml:space="preserve"> A/S</w:t>
      </w:r>
      <w:r w:rsidR="00D31815">
        <w:t xml:space="preserve"> </w:t>
      </w:r>
      <w:r w:rsidR="00D31815" w:rsidRPr="00C21872">
        <w:t xml:space="preserve">ieškiniu nesutiko </w:t>
      </w:r>
      <w:r w:rsidR="00D31815">
        <w:t>(ieškovo</w:t>
      </w:r>
      <w:r w:rsidR="00D31815" w:rsidRPr="00C21872">
        <w:t xml:space="preserve"> 2013-11-29 </w:t>
      </w:r>
      <w:r w:rsidR="00D31815">
        <w:t>a</w:t>
      </w:r>
      <w:r w:rsidR="00D31815" w:rsidRPr="00C21872">
        <w:t>tsiliepim</w:t>
      </w:r>
      <w:r w:rsidR="00D31815">
        <w:t>as</w:t>
      </w:r>
      <w:r w:rsidR="00D31815" w:rsidRPr="00C21872">
        <w:t xml:space="preserve"> į </w:t>
      </w:r>
      <w:r w:rsidR="00D31815">
        <w:lastRenderedPageBreak/>
        <w:t>i</w:t>
      </w:r>
      <w:r w:rsidR="00D31815" w:rsidRPr="00C21872">
        <w:t>eškinį</w:t>
      </w:r>
      <w:r w:rsidR="00D31815">
        <w:t>, k</w:t>
      </w:r>
      <w:r w:rsidR="00D31815" w:rsidRPr="00C21872">
        <w:t xml:space="preserve">urį </w:t>
      </w:r>
      <w:r w:rsidR="00D31815" w:rsidRPr="00D31815">
        <w:t xml:space="preserve">pasirašė </w:t>
      </w:r>
      <w:bookmarkStart w:id="54" w:name="Buk_34"/>
      <w:r w:rsidR="0007256B" w:rsidRPr="0062574B">
        <w:t>A. V.</w:t>
      </w:r>
      <w:bookmarkEnd w:id="54"/>
      <w:r w:rsidR="00D31815">
        <w:t>)</w:t>
      </w:r>
      <w:r w:rsidR="00D31815" w:rsidRPr="00C21872">
        <w:t xml:space="preserve">. </w:t>
      </w:r>
      <w:r w:rsidR="00B0622B">
        <w:t>L</w:t>
      </w:r>
      <w:r w:rsidR="00B0622B" w:rsidRPr="00B0622B">
        <w:rPr>
          <w:bCs/>
        </w:rPr>
        <w:t>iudytoj</w:t>
      </w:r>
      <w:r w:rsidR="00B0622B">
        <w:rPr>
          <w:bCs/>
        </w:rPr>
        <w:t xml:space="preserve">u apklausiamas </w:t>
      </w:r>
      <w:bookmarkStart w:id="55" w:name="Buk_35"/>
      <w:r w:rsidR="0007256B" w:rsidRPr="0062574B">
        <w:rPr>
          <w:bCs/>
        </w:rPr>
        <w:t xml:space="preserve">A. V. </w:t>
      </w:r>
      <w:bookmarkEnd w:id="55"/>
      <w:r w:rsidR="00B0622B">
        <w:rPr>
          <w:bCs/>
        </w:rPr>
        <w:t xml:space="preserve">ne vieną kartą pabrėžė, kad bylinėjimasis vyko dėl to, kad buvo </w:t>
      </w:r>
      <w:r w:rsidR="00B0622B" w:rsidRPr="00B0622B">
        <w:rPr>
          <w:bCs/>
        </w:rPr>
        <w:t>tik</w:t>
      </w:r>
      <w:r w:rsidR="00B0622B">
        <w:rPr>
          <w:bCs/>
        </w:rPr>
        <w:t>imasi</w:t>
      </w:r>
      <w:r w:rsidR="00B0622B" w:rsidRPr="00B0622B">
        <w:rPr>
          <w:bCs/>
        </w:rPr>
        <w:t xml:space="preserve"> apginti </w:t>
      </w:r>
      <w:r w:rsidR="00B0622B">
        <w:rPr>
          <w:bCs/>
        </w:rPr>
        <w:t xml:space="preserve">ieškovo </w:t>
      </w:r>
      <w:r w:rsidR="00B0622B" w:rsidRPr="00B0622B">
        <w:rPr>
          <w:bCs/>
        </w:rPr>
        <w:t>interesą</w:t>
      </w:r>
      <w:r w:rsidR="00B0622B">
        <w:rPr>
          <w:bCs/>
        </w:rPr>
        <w:t xml:space="preserve"> (išvengti didesnių nuostolių)</w:t>
      </w:r>
      <w:r w:rsidR="00B0622B" w:rsidRPr="00B0622B">
        <w:rPr>
          <w:bCs/>
        </w:rPr>
        <w:t xml:space="preserve"> </w:t>
      </w:r>
      <w:r w:rsidR="00B0622B">
        <w:rPr>
          <w:bCs/>
        </w:rPr>
        <w:t>ir</w:t>
      </w:r>
      <w:r w:rsidR="00B0622B" w:rsidRPr="00B0622B">
        <w:rPr>
          <w:bCs/>
        </w:rPr>
        <w:t xml:space="preserve"> laimėti bylas</w:t>
      </w:r>
      <w:r w:rsidR="00B0622B">
        <w:rPr>
          <w:bCs/>
        </w:rPr>
        <w:t>, kad buvo remiamasi ne tik ieškovo specialistų, bet ir išorės specialistų išvadomis, kas rodo, jog ir, pasikeitus ieškovo vadovams, ieškovo pozicija nepasikeitė</w:t>
      </w:r>
      <w:r w:rsidR="00B0622B" w:rsidRPr="00B0622B">
        <w:t xml:space="preserve">. </w:t>
      </w:r>
    </w:p>
    <w:p w:rsidR="00380F4F" w:rsidRDefault="00D31815" w:rsidP="0005362D">
      <w:pPr>
        <w:pStyle w:val="NoSpacing"/>
        <w:jc w:val="both"/>
      </w:pPr>
      <w:r w:rsidRPr="00C21872">
        <w:t>Taigi,</w:t>
      </w:r>
      <w:r>
        <w:t xml:space="preserve"> ir naujasis ieškovo vadovas </w:t>
      </w:r>
      <w:r w:rsidRPr="00D31815">
        <w:t>pripažino</w:t>
      </w:r>
      <w:r w:rsidR="00015B1A">
        <w:t xml:space="preserve"> ir palaikė</w:t>
      </w:r>
      <w:r w:rsidRPr="00D31815">
        <w:t xml:space="preserve">, kad </w:t>
      </w:r>
      <w:r w:rsidR="00986180">
        <w:t>a</w:t>
      </w:r>
      <w:r w:rsidRPr="00D31815">
        <w:t xml:space="preserve">tsakovas pagrįstai atsisakė apmokėti dalį </w:t>
      </w:r>
      <w:proofErr w:type="spellStart"/>
      <w:r w:rsidR="00986180" w:rsidRPr="0057313D">
        <w:t>Rohde</w:t>
      </w:r>
      <w:proofErr w:type="spellEnd"/>
      <w:r w:rsidR="00986180" w:rsidRPr="0057313D">
        <w:t xml:space="preserve"> </w:t>
      </w:r>
      <w:proofErr w:type="spellStart"/>
      <w:r w:rsidR="00986180" w:rsidRPr="0057313D">
        <w:t>Nielsen</w:t>
      </w:r>
      <w:proofErr w:type="spellEnd"/>
      <w:r w:rsidR="00986180" w:rsidRPr="0057313D">
        <w:t xml:space="preserve"> A/S</w:t>
      </w:r>
      <w:r w:rsidR="00986180">
        <w:t xml:space="preserve"> </w:t>
      </w:r>
      <w:r w:rsidRPr="00D31815">
        <w:t xml:space="preserve">pateiktų sąskaitų. </w:t>
      </w:r>
      <w:r w:rsidRPr="00C21872">
        <w:t>Priešingu atveju</w:t>
      </w:r>
      <w:r w:rsidR="00986180">
        <w:t>,</w:t>
      </w:r>
      <w:r w:rsidRPr="00C21872">
        <w:t xml:space="preserve"> </w:t>
      </w:r>
      <w:r w:rsidR="00986180">
        <w:t>i</w:t>
      </w:r>
      <w:r w:rsidRPr="00C21872">
        <w:t>eškovas</w:t>
      </w:r>
      <w:r w:rsidR="00986180">
        <w:t xml:space="preserve">, vadovaujamas </w:t>
      </w:r>
      <w:bookmarkStart w:id="56" w:name="Buk_12"/>
      <w:r w:rsidR="0007256B" w:rsidRPr="0062574B">
        <w:t>A. V.</w:t>
      </w:r>
      <w:bookmarkEnd w:id="56"/>
      <w:r w:rsidR="00986180">
        <w:t>,</w:t>
      </w:r>
      <w:r w:rsidRPr="00C21872">
        <w:t xml:space="preserve"> būtų pripažinęs ieškinį, sumokėjęs prašomas priteisti sumas ir išvengęs papildomų išlaidų</w:t>
      </w:r>
      <w:r w:rsidR="00986180">
        <w:t xml:space="preserve">, </w:t>
      </w:r>
      <w:r w:rsidRPr="00C21872">
        <w:t xml:space="preserve">kurias </w:t>
      </w:r>
      <w:r w:rsidR="00986180">
        <w:t>nagrinėjamoje byloje ieškovas</w:t>
      </w:r>
      <w:r w:rsidRPr="00C21872">
        <w:t xml:space="preserve"> prašo priteisti iš </w:t>
      </w:r>
      <w:r w:rsidR="00986180">
        <w:t>a</w:t>
      </w:r>
      <w:r w:rsidRPr="00C21872">
        <w:t>tsakovo.</w:t>
      </w:r>
      <w:r w:rsidR="00986180">
        <w:t xml:space="preserve"> </w:t>
      </w:r>
    </w:p>
    <w:p w:rsidR="00602052" w:rsidRDefault="00380F4F" w:rsidP="00380F4F">
      <w:pPr>
        <w:pStyle w:val="NoSpacing"/>
        <w:ind w:firstLine="1276"/>
        <w:jc w:val="both"/>
      </w:pPr>
      <w:r>
        <w:t xml:space="preserve">100. </w:t>
      </w:r>
      <w:r>
        <w:tab/>
      </w:r>
      <w:r w:rsidR="00602052" w:rsidRPr="00C21872">
        <w:t xml:space="preserve">Ieškovas viso bylinėjimosi </w:t>
      </w:r>
      <w:r>
        <w:t xml:space="preserve">su rangovu </w:t>
      </w:r>
      <w:r w:rsidR="00602052" w:rsidRPr="00C21872">
        <w:t>metu</w:t>
      </w:r>
      <w:r w:rsidR="00602052">
        <w:t xml:space="preserve"> taip pat</w:t>
      </w:r>
      <w:r w:rsidR="00602052" w:rsidRPr="00C21872">
        <w:t xml:space="preserve"> </w:t>
      </w:r>
      <w:r w:rsidR="00602052" w:rsidRPr="00602052">
        <w:t>nepasinaudojo teise su rangovu sudaryti taikos sutartį,</w:t>
      </w:r>
      <w:r w:rsidR="00602052" w:rsidRPr="00C21872">
        <w:t xml:space="preserve"> nors tokią galimybę turėjo</w:t>
      </w:r>
      <w:r w:rsidR="00015B1A">
        <w:t xml:space="preserve"> (sudaryti taikos sutartį iš esmės galima bet kurioje proceso stadijoje)</w:t>
      </w:r>
      <w:r w:rsidR="00602052" w:rsidRPr="00C21872">
        <w:t>.</w:t>
      </w:r>
      <w:r w:rsidR="00602052">
        <w:t xml:space="preserve"> </w:t>
      </w:r>
      <w:r w:rsidR="00015B1A">
        <w:t>Be to, i</w:t>
      </w:r>
      <w:r w:rsidR="00602052" w:rsidRPr="00C21872">
        <w:t xml:space="preserve">eškovas, </w:t>
      </w:r>
      <w:r w:rsidR="00015B1A">
        <w:t xml:space="preserve">vadovaujamas </w:t>
      </w:r>
      <w:bookmarkStart w:id="57" w:name="Buk_13"/>
      <w:r w:rsidR="0007256B" w:rsidRPr="0062574B">
        <w:t>A. V.</w:t>
      </w:r>
      <w:bookmarkEnd w:id="57"/>
      <w:r w:rsidR="00015B1A">
        <w:t xml:space="preserve">, </w:t>
      </w:r>
      <w:r w:rsidR="00602052" w:rsidRPr="00C21872">
        <w:t xml:space="preserve">pralaimėjęs bylą pirmosios instancijos teisme, apskundė pirmosios instancijos teismo sprendimą, kas reiškia, </w:t>
      </w:r>
      <w:r w:rsidR="00602052">
        <w:t xml:space="preserve">kad teismo </w:t>
      </w:r>
      <w:r w:rsidR="00602052" w:rsidRPr="00602052">
        <w:t xml:space="preserve">išvados išnagrinėtoje byloje neįtikino naujo </w:t>
      </w:r>
      <w:r w:rsidR="00602052">
        <w:t>i</w:t>
      </w:r>
      <w:r w:rsidR="00602052" w:rsidRPr="00602052">
        <w:t>eškovo vadovo, kad ankstesnio vadovo pozicija ginčo klausimais buvo nepagrįsta</w:t>
      </w:r>
      <w:r w:rsidR="00602052" w:rsidRPr="00C21872">
        <w:t xml:space="preserve">. </w:t>
      </w:r>
      <w:r w:rsidR="00602052">
        <w:t>T</w:t>
      </w:r>
      <w:r w:rsidR="00986180">
        <w:t xml:space="preserve">ik </w:t>
      </w:r>
      <w:r w:rsidR="00D31815" w:rsidRPr="00C21872">
        <w:t xml:space="preserve">Klaipėdos apygardos teismo </w:t>
      </w:r>
      <w:r w:rsidR="00986180" w:rsidRPr="00C21872">
        <w:t xml:space="preserve">2015-02-23 </w:t>
      </w:r>
      <w:r w:rsidR="00D31815" w:rsidRPr="00C21872">
        <w:t>sprendimu</w:t>
      </w:r>
      <w:r w:rsidR="00986180">
        <w:t>, kuriuo</w:t>
      </w:r>
      <w:r w:rsidR="00D31815" w:rsidRPr="00C21872">
        <w:t xml:space="preserve"> rangovo ieškinys buvo tenkintas visiškai,</w:t>
      </w:r>
      <w:r w:rsidR="00986180">
        <w:t xml:space="preserve"> palikus jį nepakeistą</w:t>
      </w:r>
      <w:r w:rsidR="00D31815" w:rsidRPr="00C21872">
        <w:t xml:space="preserve"> </w:t>
      </w:r>
      <w:r w:rsidR="00986180" w:rsidRPr="00C21872">
        <w:t>Lietuvos apeliacinio teismo</w:t>
      </w:r>
      <w:r w:rsidR="00986180">
        <w:t xml:space="preserve"> </w:t>
      </w:r>
      <w:r w:rsidR="00986180" w:rsidRPr="00C21872">
        <w:t xml:space="preserve">2015-12-07 </w:t>
      </w:r>
      <w:r w:rsidR="00986180">
        <w:t>nutartimi, išnagrinėjus bylą apeliacine tvarka pagal i</w:t>
      </w:r>
      <w:r w:rsidR="00D31815" w:rsidRPr="00C21872">
        <w:t>eškov</w:t>
      </w:r>
      <w:r w:rsidR="00986180">
        <w:t>o</w:t>
      </w:r>
      <w:r w:rsidR="00D31815" w:rsidRPr="00C21872">
        <w:t xml:space="preserve"> apeliacinį skundą, ginčas buvo išspręstas galutinai</w:t>
      </w:r>
      <w:r w:rsidR="00015B1A">
        <w:t xml:space="preserve"> ir ieškovas sumokėjo rangovui teismo priteistas sumas</w:t>
      </w:r>
      <w:r w:rsidR="00986180">
        <w:t>.</w:t>
      </w:r>
    </w:p>
    <w:p w:rsidR="00175A3A" w:rsidRDefault="00175A3A" w:rsidP="00175A3A">
      <w:pPr>
        <w:pStyle w:val="NoSpacing"/>
        <w:ind w:firstLine="1276"/>
        <w:jc w:val="both"/>
      </w:pPr>
      <w:r>
        <w:t xml:space="preserve">101. </w:t>
      </w:r>
      <w:r>
        <w:tab/>
      </w:r>
      <w:r w:rsidR="00602052" w:rsidRPr="00C21872">
        <w:t xml:space="preserve">Teismų praktikoje </w:t>
      </w:r>
      <w:r w:rsidR="00602052">
        <w:t>(</w:t>
      </w:r>
      <w:r w:rsidR="00602052" w:rsidRPr="00C21872">
        <w:t>Lietuvos Aukščiausi</w:t>
      </w:r>
      <w:r w:rsidR="00602052">
        <w:t>ojo</w:t>
      </w:r>
      <w:r w:rsidR="00602052" w:rsidRPr="00C21872">
        <w:t xml:space="preserve"> Teism</w:t>
      </w:r>
      <w:r w:rsidR="00602052">
        <w:t xml:space="preserve">o 2017-04-06 Bendrovės valdymo organų civilinę atsakomybę reglamentuojančių teisės normų taikymo Lietuvos Aukščiausiojo Teismo praktikoje apžvalga, Teismų praktika, 2017, Nr. 45) </w:t>
      </w:r>
      <w:r w:rsidR="00602052" w:rsidRPr="00C21872">
        <w:t xml:space="preserve">pabrėžiama, kad verslo sprendimas turi </w:t>
      </w:r>
      <w:r w:rsidR="00602052" w:rsidRPr="00602052">
        <w:t>akivaizdžiai neviršyti protingos komercinės rizikos.</w:t>
      </w:r>
      <w:r w:rsidR="00602052" w:rsidRPr="00C21872">
        <w:t xml:space="preserve"> Šiuo atveju nėra jokio pagrindo teigti, kad protinga komercinė rizika buvo viršyta, kadangi pats </w:t>
      </w:r>
      <w:r w:rsidR="00602052">
        <w:t>i</w:t>
      </w:r>
      <w:r w:rsidR="00602052" w:rsidRPr="00C21872">
        <w:t>eškovas teism</w:t>
      </w:r>
      <w:r w:rsidR="00B0622B">
        <w:t>uose</w:t>
      </w:r>
      <w:r w:rsidR="00602052" w:rsidRPr="00C21872">
        <w:t xml:space="preserve"> palaikė </w:t>
      </w:r>
      <w:r w:rsidR="00602052">
        <w:t>a</w:t>
      </w:r>
      <w:r w:rsidR="00602052" w:rsidRPr="00C21872">
        <w:t>tsakovo poziciją</w:t>
      </w:r>
      <w:r w:rsidR="00B0622B">
        <w:t>, nuosekliai ją gynė ir ja vadovavosi</w:t>
      </w:r>
      <w:r w:rsidR="00602052" w:rsidRPr="00C21872">
        <w:t>.</w:t>
      </w:r>
    </w:p>
    <w:p w:rsidR="00D31815" w:rsidRDefault="00986180" w:rsidP="00175A3A">
      <w:pPr>
        <w:pStyle w:val="NoSpacing"/>
        <w:ind w:firstLine="1276"/>
        <w:jc w:val="both"/>
      </w:pPr>
      <w:r>
        <w:t xml:space="preserve"> </w:t>
      </w:r>
    </w:p>
    <w:p w:rsidR="00A0769D" w:rsidRPr="00A0769D" w:rsidRDefault="00A0769D" w:rsidP="005D1A13">
      <w:pPr>
        <w:ind w:firstLine="1080"/>
        <w:jc w:val="both"/>
        <w:rPr>
          <w:i/>
        </w:rPr>
      </w:pPr>
      <w:r w:rsidRPr="00A0769D">
        <w:rPr>
          <w:i/>
        </w:rPr>
        <w:t>Dėl atsakovo veiksmų sudarant ir vykdant sutartis su rangovais BUAB „Klaipėdos hidrotechnika“ ir</w:t>
      </w:r>
      <w:r w:rsidR="00175A3A">
        <w:rPr>
          <w:i/>
        </w:rPr>
        <w:t>/ar</w:t>
      </w:r>
      <w:r w:rsidRPr="00A0769D">
        <w:rPr>
          <w:i/>
        </w:rPr>
        <w:t xml:space="preserve"> </w:t>
      </w:r>
      <w:proofErr w:type="spellStart"/>
      <w:r w:rsidRPr="00A0769D">
        <w:rPr>
          <w:i/>
        </w:rPr>
        <w:t>Strabag</w:t>
      </w:r>
      <w:proofErr w:type="spellEnd"/>
      <w:r w:rsidRPr="00A0769D">
        <w:rPr>
          <w:i/>
        </w:rPr>
        <w:t xml:space="preserve"> </w:t>
      </w:r>
      <w:proofErr w:type="spellStart"/>
      <w:r w:rsidRPr="00A0769D">
        <w:rPr>
          <w:i/>
        </w:rPr>
        <w:t>Wasserbau</w:t>
      </w:r>
      <w:proofErr w:type="spellEnd"/>
      <w:r w:rsidRPr="00A0769D">
        <w:rPr>
          <w:i/>
        </w:rPr>
        <w:t xml:space="preserve"> </w:t>
      </w:r>
      <w:proofErr w:type="spellStart"/>
      <w:r w:rsidRPr="00A0769D">
        <w:rPr>
          <w:i/>
        </w:rPr>
        <w:t>GmbH</w:t>
      </w:r>
      <w:proofErr w:type="spellEnd"/>
    </w:p>
    <w:p w:rsidR="00A0769D" w:rsidRDefault="00A0769D" w:rsidP="005D1A13">
      <w:pPr>
        <w:ind w:firstLine="1080"/>
        <w:jc w:val="both"/>
      </w:pPr>
    </w:p>
    <w:p w:rsidR="0037177C" w:rsidRDefault="00175A3A" w:rsidP="00175A3A">
      <w:pPr>
        <w:pStyle w:val="NoSpacing"/>
        <w:ind w:firstLine="1296"/>
        <w:jc w:val="both"/>
      </w:pPr>
      <w:r>
        <w:t xml:space="preserve">102. </w:t>
      </w:r>
      <w:r>
        <w:tab/>
      </w:r>
      <w:r w:rsidR="00D54E2C">
        <w:t xml:space="preserve">Ieškovas nurodo, kad, nors Sutartys Nr. 1-3 su </w:t>
      </w:r>
      <w:r w:rsidR="002F4DF5">
        <w:t xml:space="preserve">rangovais </w:t>
      </w:r>
      <w:r w:rsidR="00D54E2C" w:rsidRPr="00D54E2C">
        <w:t xml:space="preserve">UAB „Klaipėdos hidrotechnika“ ir </w:t>
      </w:r>
      <w:proofErr w:type="spellStart"/>
      <w:r w:rsidR="00D54E2C" w:rsidRPr="00D54E2C">
        <w:t>Strabag</w:t>
      </w:r>
      <w:proofErr w:type="spellEnd"/>
      <w:r w:rsidR="00D54E2C" w:rsidRPr="00D54E2C">
        <w:t xml:space="preserve"> </w:t>
      </w:r>
      <w:proofErr w:type="spellStart"/>
      <w:r w:rsidR="00D54E2C" w:rsidRPr="00D54E2C">
        <w:t>Wasserbau</w:t>
      </w:r>
      <w:proofErr w:type="spellEnd"/>
      <w:r w:rsidR="00D54E2C" w:rsidRPr="00D54E2C">
        <w:t xml:space="preserve"> </w:t>
      </w:r>
      <w:proofErr w:type="spellStart"/>
      <w:r w:rsidR="00D54E2C" w:rsidRPr="00D54E2C">
        <w:t>GmbH</w:t>
      </w:r>
      <w:proofErr w:type="spellEnd"/>
      <w:r w:rsidR="00D54E2C">
        <w:t xml:space="preserve"> buvo sudarytos dar iki atsakovo paskyrimo ieškovo vadovu, tačiau ieškovas žalą kildina ne iš sutarčių sudarymo, bet iš jų netinkamo vykdymo ir nutraukimo, t. y. </w:t>
      </w:r>
      <w:r w:rsidR="00404CBB">
        <w:t>a</w:t>
      </w:r>
      <w:r w:rsidR="00D54E2C" w:rsidRPr="009A47FF">
        <w:t>tsakovo vadovaujama</w:t>
      </w:r>
      <w:r w:rsidR="00404CBB">
        <w:t>s i</w:t>
      </w:r>
      <w:r w:rsidR="00D54E2C" w:rsidRPr="009A47FF">
        <w:t>eškov</w:t>
      </w:r>
      <w:r w:rsidR="00404CBB">
        <w:t>as</w:t>
      </w:r>
      <w:r w:rsidR="00D54E2C" w:rsidRPr="009A47FF">
        <w:t xml:space="preserve"> vienašališkai nutraukė Sutartis Nr. 2-4 ir teismų sprendimais konstatuota, jog tai buvo padaryta dėl </w:t>
      </w:r>
      <w:r w:rsidR="00404CBB">
        <w:t>i</w:t>
      </w:r>
      <w:r w:rsidR="00D54E2C" w:rsidRPr="009A47FF">
        <w:t>eškov</w:t>
      </w:r>
      <w:r w:rsidR="00404CBB">
        <w:t>o</w:t>
      </w:r>
      <w:r w:rsidR="00D54E2C" w:rsidRPr="009A47FF">
        <w:t xml:space="preserve"> kaltės</w:t>
      </w:r>
      <w:r w:rsidR="00404CBB">
        <w:t>, o</w:t>
      </w:r>
      <w:r w:rsidR="00D54E2C" w:rsidRPr="009A47FF">
        <w:t xml:space="preserve"> Sutarties Nr. 1 </w:t>
      </w:r>
      <w:r w:rsidR="00404CBB">
        <w:t>i</w:t>
      </w:r>
      <w:r w:rsidR="00D54E2C" w:rsidRPr="009A47FF">
        <w:t>eškov</w:t>
      </w:r>
      <w:r w:rsidR="00404CBB">
        <w:t>as</w:t>
      </w:r>
      <w:r w:rsidR="00D54E2C" w:rsidRPr="009A47FF">
        <w:t xml:space="preserve"> apskritai formaliai nenutraukė, o tiesiog paskelbė naują viešąjį konkursą.</w:t>
      </w:r>
      <w:r w:rsidR="00404CBB">
        <w:t xml:space="preserve"> Ieškovas teigia, kad atsakovo veiksmai santykiuose su šiais rangovais buvo neteisėti, atsakovas nesilaikė verslo sprendimų priėmimo taisyklės.</w:t>
      </w:r>
    </w:p>
    <w:p w:rsidR="0037177C" w:rsidRDefault="00F369CF" w:rsidP="00F369CF">
      <w:pPr>
        <w:pStyle w:val="NoSpacing"/>
        <w:ind w:firstLine="1296"/>
        <w:jc w:val="both"/>
      </w:pPr>
      <w:r>
        <w:t xml:space="preserve">103. </w:t>
      </w:r>
      <w:r>
        <w:tab/>
      </w:r>
      <w:r w:rsidR="0037177C">
        <w:t>Atsakovas, atsikirsdamas į ieškovo argumentus, tvirtina, kad a</w:t>
      </w:r>
      <w:r w:rsidR="0037177C" w:rsidRPr="00C21872">
        <w:t>tsakovui 2009</w:t>
      </w:r>
      <w:r>
        <w:t xml:space="preserve"> m. birželio </w:t>
      </w:r>
      <w:r w:rsidR="0037177C" w:rsidRPr="00C21872">
        <w:t>16</w:t>
      </w:r>
      <w:r>
        <w:t xml:space="preserve"> d.</w:t>
      </w:r>
      <w:r w:rsidR="0037177C" w:rsidRPr="00C21872">
        <w:t xml:space="preserve"> pradėjus eiti </w:t>
      </w:r>
      <w:r w:rsidR="0037177C">
        <w:t>i</w:t>
      </w:r>
      <w:r w:rsidR="0037177C" w:rsidRPr="00C21872">
        <w:t xml:space="preserve">eškovo vadovo pareigas, Sutarties Nr. 1 vykdymas jau buvo </w:t>
      </w:r>
      <w:r w:rsidR="0037177C" w:rsidRPr="0037177C">
        <w:t>ypač komplikuotoje stadijoje:</w:t>
      </w:r>
      <w:r w:rsidR="0037177C" w:rsidRPr="00C21872">
        <w:t xml:space="preserve"> darbai krantinėse sustabdyti, dalies darbų objekte poreikis dingęs bei atsiradę naujų poreikių dėl papildomų darbų atlikimo ir naujo techninio projekto tvirtinimo, naujas techninis projektas </w:t>
      </w:r>
      <w:r w:rsidR="0037177C">
        <w:t>–</w:t>
      </w:r>
      <w:r w:rsidR="0037177C" w:rsidRPr="00C21872">
        <w:t xml:space="preserve"> nepatvirtintas</w:t>
      </w:r>
      <w:r w:rsidR="0037177C">
        <w:t>, todėl</w:t>
      </w:r>
      <w:r w:rsidR="008D14EE">
        <w:t xml:space="preserve"> buvo aktualu ir reikšminga kuo skubiau spręsti susidariusią situaciją. Be to, atsakovas turėjo informaciją apie tai, kad rangovas UAB „Klaipėdos hidrotechnika“ susiduria su finansiniais sunkumais ir negali vykdyti prisiimtų sutartinių įsipareigojimų. Mano, kad</w:t>
      </w:r>
      <w:r w:rsidR="00111413">
        <w:t xml:space="preserve"> tokioje situacijoje atsakovo veiksmai buvo teisėti, laikytasi verslo sprendimų priėmimo taisyklės.</w:t>
      </w:r>
    </w:p>
    <w:p w:rsidR="00845F9F" w:rsidRDefault="00F369CF" w:rsidP="00F369CF">
      <w:pPr>
        <w:pStyle w:val="NoSpacing"/>
        <w:ind w:firstLine="1296"/>
        <w:jc w:val="both"/>
      </w:pPr>
      <w:r>
        <w:t xml:space="preserve">104. </w:t>
      </w:r>
      <w:r>
        <w:tab/>
      </w:r>
      <w:r w:rsidR="0037177C">
        <w:t xml:space="preserve">Bylos duomenys tvirtina, kad </w:t>
      </w:r>
      <w:r w:rsidR="00845F9F">
        <w:t xml:space="preserve">iki atsakovui tampant ieškovo vadovu </w:t>
      </w:r>
      <w:r w:rsidR="0037177C">
        <w:rPr>
          <w:rFonts w:eastAsia="Arial"/>
        </w:rPr>
        <w:t xml:space="preserve">Sutarties Nr. 1 vykdymas buvo sustabdytas 2008 m. rugsėjo 26 d. ieškovo pranešimu Nr. UD-9.2.-90-96-3335, pasirašytu vadovo </w:t>
      </w:r>
      <w:bookmarkStart w:id="58" w:name="Buk_6"/>
      <w:r w:rsidR="0007256B" w:rsidRPr="0062574B">
        <w:rPr>
          <w:rFonts w:eastAsia="Arial"/>
        </w:rPr>
        <w:t>A. K.</w:t>
      </w:r>
      <w:bookmarkEnd w:id="58"/>
      <w:r w:rsidR="0037177C">
        <w:rPr>
          <w:rFonts w:eastAsia="Arial"/>
        </w:rPr>
        <w:t>, dėl pasikeitusių LKAB „Klaipėdos Smeltė“ (ieškovo nuomininko, krantinių operatoriaus) poreikių, kas matyti iš pastarojo 2008-09-23 rašto Nr. 08/6633.</w:t>
      </w:r>
      <w:r w:rsidR="00845F9F">
        <w:rPr>
          <w:rFonts w:eastAsia="Arial"/>
        </w:rPr>
        <w:t xml:space="preserve"> Dėl to atsirado būtinybė keisti techninį projektą (LKAB „Klaipėdos Smeltė“ 2008-10-01 raštas Nr. 08/6791) ir ieškovo valdyba 2009-03-26 nutarimu (valdybos posėdžio protokolas Nr. 1) </w:t>
      </w:r>
      <w:r w:rsidR="00845F9F" w:rsidRPr="00C21872">
        <w:t>pritar</w:t>
      </w:r>
      <w:r w:rsidR="00845F9F">
        <w:t>ė</w:t>
      </w:r>
      <w:r w:rsidR="00845F9F" w:rsidRPr="00C21872">
        <w:t xml:space="preserve"> </w:t>
      </w:r>
      <w:r w:rsidR="00845F9F" w:rsidRPr="00C21872">
        <w:lastRenderedPageBreak/>
        <w:t>krantinių statybos užbaigim</w:t>
      </w:r>
      <w:r w:rsidR="00D74590">
        <w:t>o priemonių planui, pagal kurį i</w:t>
      </w:r>
      <w:r w:rsidR="00845F9F" w:rsidRPr="00C21872">
        <w:t>eškovas buvo įpareigotas atlikti techninio projekto koregavimą ir po techninio projekto korekcijų vesti derybas su rangovu dėl papildomų darbų apmokėjimo.</w:t>
      </w:r>
      <w:r w:rsidR="00845F9F">
        <w:t xml:space="preserve"> Taigi, sutiktina su atsakovu, kad, a</w:t>
      </w:r>
      <w:r w:rsidR="00845F9F" w:rsidRPr="00C21872">
        <w:t xml:space="preserve">tsakovui 2009-06-16 pradėjus eiti </w:t>
      </w:r>
      <w:r w:rsidR="00845F9F">
        <w:t>i</w:t>
      </w:r>
      <w:r w:rsidR="00845F9F" w:rsidRPr="00C21872">
        <w:t>eškovo vadovo pareigas, Sutarties Nr. 1 vykdymas jau buvo</w:t>
      </w:r>
      <w:r w:rsidR="00D74590">
        <w:t xml:space="preserve"> komplikuotas, ką iš esmės </w:t>
      </w:r>
      <w:proofErr w:type="spellStart"/>
      <w:r w:rsidR="00D74590">
        <w:t>dublike</w:t>
      </w:r>
      <w:proofErr w:type="spellEnd"/>
      <w:r w:rsidR="00D74590">
        <w:t xml:space="preserve"> pripažįsta ir ieškovas, 150 punkte nurodydamas, kad tiek ieškovo pažeidimai, tiek ir faktinė situacija, kurioje atsakovas priėmė atitinkamus sprendimus, buvo ypač sudėtinga ir paini.</w:t>
      </w:r>
      <w:r w:rsidR="00602ABB">
        <w:t xml:space="preserve"> Vadinasi, ir ieškovo pažeidimai, kurie yra konstatuoti įsiteisėjusiuose teismų sprendimuose, kuriais remiasi ieškovas, </w:t>
      </w:r>
      <w:r w:rsidR="00D52C94">
        <w:t>nėra ir nebuvo akivaizdūs.</w:t>
      </w:r>
      <w:r w:rsidR="00D74590">
        <w:t xml:space="preserve"> </w:t>
      </w:r>
    </w:p>
    <w:p w:rsidR="004F4887" w:rsidRDefault="00F369CF" w:rsidP="00F369CF">
      <w:pPr>
        <w:pStyle w:val="NoSpacing"/>
        <w:ind w:firstLine="1296"/>
        <w:jc w:val="both"/>
      </w:pPr>
      <w:r>
        <w:t xml:space="preserve">105. </w:t>
      </w:r>
      <w:r>
        <w:tab/>
      </w:r>
      <w:r w:rsidR="004F4887">
        <w:t>Pažymėtina ir tai, kad i</w:t>
      </w:r>
      <w:r w:rsidR="00845F9F">
        <w:t xml:space="preserve">š </w:t>
      </w:r>
      <w:r w:rsidR="00845F9F" w:rsidRPr="00C21872">
        <w:t xml:space="preserve">2009-08-04 </w:t>
      </w:r>
      <w:r w:rsidR="00845F9F">
        <w:t xml:space="preserve">UAB “Klaipėdos hidrotechnika” </w:t>
      </w:r>
      <w:r w:rsidR="00845F9F" w:rsidRPr="00C21872">
        <w:t>konsorciumo partnerio J</w:t>
      </w:r>
      <w:r w:rsidR="0062574B">
        <w:t>.</w:t>
      </w:r>
      <w:r w:rsidR="00845F9F" w:rsidRPr="00C21872">
        <w:t xml:space="preserve"> </w:t>
      </w:r>
      <w:proofErr w:type="spellStart"/>
      <w:r w:rsidR="00845F9F" w:rsidRPr="00C21872">
        <w:t>M</w:t>
      </w:r>
      <w:r w:rsidR="0062574B">
        <w:t>.</w:t>
      </w:r>
      <w:r w:rsidR="00845F9F" w:rsidRPr="00C21872">
        <w:t xml:space="preserve"> B</w:t>
      </w:r>
      <w:r w:rsidR="0062574B">
        <w:t>.</w:t>
      </w:r>
      <w:r w:rsidR="00845F9F" w:rsidRPr="00C21872">
        <w:t xml:space="preserve"> </w:t>
      </w:r>
      <w:proofErr w:type="spellEnd"/>
      <w:r w:rsidR="00845F9F" w:rsidRPr="00C21872">
        <w:t>laišk</w:t>
      </w:r>
      <w:r w:rsidR="00845F9F">
        <w:t>o ieškovui matyti, kad pastarasis pas</w:t>
      </w:r>
      <w:r w:rsidR="00845F9F" w:rsidRPr="00845F9F">
        <w:t xml:space="preserve">iūlė </w:t>
      </w:r>
      <w:r w:rsidR="00845F9F">
        <w:t>i</w:t>
      </w:r>
      <w:r w:rsidR="00845F9F" w:rsidRPr="00845F9F">
        <w:t>eškovui nutraukti sutartį</w:t>
      </w:r>
      <w:r w:rsidR="00845F9F">
        <w:t>,</w:t>
      </w:r>
      <w:r w:rsidR="00845F9F" w:rsidRPr="00C21872">
        <w:t xml:space="preserve"> nes </w:t>
      </w:r>
      <w:r w:rsidR="00845F9F">
        <w:t xml:space="preserve">UAB “Klaipėdos hidrotechnika” </w:t>
      </w:r>
      <w:r w:rsidR="00845F9F" w:rsidRPr="00C21872">
        <w:t>sąskaitos yra areštuotos Klaipėdos apylinkės teismo</w:t>
      </w:r>
      <w:r w:rsidR="00845F9F">
        <w:t xml:space="preserve"> </w:t>
      </w:r>
      <w:r w:rsidR="00845F9F" w:rsidRPr="00C21872">
        <w:t>2009-05-11 nutartimi dėl laikinųjų apsaugos priemonių taikymo.</w:t>
      </w:r>
      <w:r w:rsidR="00845F9F">
        <w:t xml:space="preserve"> </w:t>
      </w:r>
      <w:r w:rsidR="004F4887">
        <w:t xml:space="preserve">Be to, UAB “Klaipėdos hidrotechnika” </w:t>
      </w:r>
      <w:r w:rsidR="00845F9F" w:rsidRPr="00C21872">
        <w:t xml:space="preserve">vadovas </w:t>
      </w:r>
      <w:bookmarkStart w:id="59" w:name="Buk_61"/>
      <w:r w:rsidR="0007256B" w:rsidRPr="0062574B">
        <w:t xml:space="preserve">P. J. </w:t>
      </w:r>
      <w:bookmarkEnd w:id="59"/>
      <w:r w:rsidR="004F4887">
        <w:t>a</w:t>
      </w:r>
      <w:r w:rsidR="00845F9F" w:rsidRPr="00C21872">
        <w:t xml:space="preserve">tsakovui </w:t>
      </w:r>
      <w:r w:rsidR="004F4887" w:rsidRPr="00C21872">
        <w:t>2009-08-05</w:t>
      </w:r>
      <w:r w:rsidR="004F4887">
        <w:t xml:space="preserve"> </w:t>
      </w:r>
      <w:r w:rsidR="00845F9F" w:rsidRPr="00C21872">
        <w:t>pasiūlė 200 000</w:t>
      </w:r>
      <w:r w:rsidR="004F4887">
        <w:t xml:space="preserve"> Lt</w:t>
      </w:r>
      <w:r w:rsidR="00845F9F" w:rsidRPr="00C21872">
        <w:t xml:space="preserve"> kyšį dėl Sutarties Nr. 1 vykdymo</w:t>
      </w:r>
      <w:r w:rsidR="00C35E1C">
        <w:t xml:space="preserve"> (už šį veiksmą </w:t>
      </w:r>
      <w:bookmarkStart w:id="60" w:name="Buk_62"/>
      <w:r w:rsidR="0007256B" w:rsidRPr="0062574B">
        <w:t xml:space="preserve">P. J. </w:t>
      </w:r>
      <w:bookmarkEnd w:id="60"/>
      <w:r w:rsidR="00C35E1C">
        <w:t>vėliau buvo nuteistas)</w:t>
      </w:r>
      <w:r w:rsidR="004F4887">
        <w:t xml:space="preserve">, kas neabejotinai </w:t>
      </w:r>
      <w:r w:rsidR="00845F9F" w:rsidRPr="00C21872">
        <w:t xml:space="preserve">paskatino </w:t>
      </w:r>
      <w:r w:rsidR="004F4887">
        <w:t>a</w:t>
      </w:r>
      <w:r w:rsidR="00845F9F" w:rsidRPr="00C21872">
        <w:t xml:space="preserve">tsakovą labai atidžiai įvertinti situaciją su </w:t>
      </w:r>
      <w:r w:rsidR="004F4887">
        <w:t xml:space="preserve">UAB “Klaipėdos hidrotechnika” </w:t>
      </w:r>
      <w:r w:rsidR="00845F9F" w:rsidRPr="00C21872">
        <w:t xml:space="preserve">sutartimis ir </w:t>
      </w:r>
      <w:r w:rsidR="004F4887">
        <w:t xml:space="preserve">UAB “Klaipėdos hidrotechnika”, </w:t>
      </w:r>
      <w:r w:rsidR="00845F9F" w:rsidRPr="00C21872">
        <w:t>kaip rangovo</w:t>
      </w:r>
      <w:r w:rsidR="00C35E1C">
        <w:t>,</w:t>
      </w:r>
      <w:r w:rsidR="00845F9F" w:rsidRPr="00C21872">
        <w:t xml:space="preserve"> galėjimą tinkamai vykdyti rangos sutartis. Akivaizdu, kad </w:t>
      </w:r>
      <w:r w:rsidR="004F4887">
        <w:t xml:space="preserve">atsakovas </w:t>
      </w:r>
      <w:r w:rsidR="00C35E1C">
        <w:t xml:space="preserve">negalėjo nereaguoti į nurodytas aplinkybes, taigi, </w:t>
      </w:r>
      <w:r w:rsidR="004F4887">
        <w:t>turėjo pagr</w:t>
      </w:r>
      <w:r w:rsidR="00041053">
        <w:t>įs</w:t>
      </w:r>
      <w:r w:rsidR="004F4887">
        <w:t xml:space="preserve">tą pagrindą nepasitikėti UAB “Klaipėdos hidrotechnika” ir jos vadovu. </w:t>
      </w:r>
    </w:p>
    <w:p w:rsidR="004F4BD9" w:rsidRDefault="00F369CF" w:rsidP="00F369CF">
      <w:pPr>
        <w:pStyle w:val="NoSpacing"/>
        <w:ind w:firstLine="1296"/>
        <w:jc w:val="both"/>
      </w:pPr>
      <w:r>
        <w:t xml:space="preserve">106. </w:t>
      </w:r>
      <w:r>
        <w:tab/>
      </w:r>
      <w:r w:rsidR="004F4BD9" w:rsidRPr="0017180F">
        <w:t xml:space="preserve">Ieškovo vertinimu, būtent kyšio pasiūlymas paskatino </w:t>
      </w:r>
      <w:bookmarkStart w:id="61" w:name="Buk_40"/>
      <w:r w:rsidR="0007256B" w:rsidRPr="0062574B">
        <w:t xml:space="preserve">E. G. </w:t>
      </w:r>
      <w:bookmarkEnd w:id="61"/>
      <w:r w:rsidR="004F4BD9" w:rsidRPr="0017180F">
        <w:t xml:space="preserve">kerštauti </w:t>
      </w:r>
      <w:bookmarkStart w:id="62" w:name="Buk_59"/>
      <w:r w:rsidR="0007256B" w:rsidRPr="0062574B">
        <w:t xml:space="preserve">P. J. </w:t>
      </w:r>
      <w:bookmarkEnd w:id="62"/>
      <w:r w:rsidR="004F4BD9" w:rsidRPr="0017180F">
        <w:t xml:space="preserve">ir veikti priešingai </w:t>
      </w:r>
      <w:r w:rsidR="004F4BD9">
        <w:t xml:space="preserve">ieškovo </w:t>
      </w:r>
      <w:r w:rsidR="004F4BD9" w:rsidRPr="0017180F">
        <w:t>interesams. T</w:t>
      </w:r>
      <w:r w:rsidR="004F4BD9">
        <w:t>ačiau sutikti su tokiu</w:t>
      </w:r>
      <w:r w:rsidR="004F4BD9" w:rsidRPr="0017180F">
        <w:t xml:space="preserve"> vertinim</w:t>
      </w:r>
      <w:r w:rsidR="004F4BD9">
        <w:t xml:space="preserve">u teismas neturi pagrindo, kadangi, kaip tvirtina bylos duomenys, pats </w:t>
      </w:r>
      <w:r w:rsidR="004F4BD9" w:rsidRPr="0017180F">
        <w:t xml:space="preserve">kyšio pasiūlymas nesukėlė </w:t>
      </w:r>
      <w:r w:rsidR="004F4BD9">
        <w:t>atsakovui</w:t>
      </w:r>
      <w:r w:rsidR="004F4BD9" w:rsidRPr="0017180F">
        <w:t xml:space="preserve"> jokių neigiamų pasekmių, dėl ko </w:t>
      </w:r>
      <w:r w:rsidR="004F4BD9">
        <w:t>pastarasis</w:t>
      </w:r>
      <w:r w:rsidR="004F4BD9" w:rsidRPr="0017180F">
        <w:t xml:space="preserve"> </w:t>
      </w:r>
      <w:r w:rsidR="00313F17">
        <w:t>būtų galėjęs turėti</w:t>
      </w:r>
      <w:r w:rsidR="004F4BD9" w:rsidRPr="0017180F">
        <w:t xml:space="preserve"> priežast</w:t>
      </w:r>
      <w:r w:rsidR="00313F17">
        <w:t>į</w:t>
      </w:r>
      <w:r w:rsidR="004F4BD9" w:rsidRPr="0017180F">
        <w:t xml:space="preserve"> kerštauti </w:t>
      </w:r>
      <w:r w:rsidR="004F4BD9">
        <w:t xml:space="preserve">asmeniškai </w:t>
      </w:r>
      <w:bookmarkStart w:id="63" w:name="Buk_60"/>
      <w:r w:rsidR="0007256B" w:rsidRPr="0062574B">
        <w:t>P. J.</w:t>
      </w:r>
      <w:bookmarkEnd w:id="63"/>
      <w:r w:rsidR="00313F17">
        <w:t>, o juo labiau pastarojo vadovaujamai įmonei</w:t>
      </w:r>
      <w:r w:rsidR="004F4BD9">
        <w:t xml:space="preserve">. Nepaisant to, tikėtina, </w:t>
      </w:r>
      <w:r w:rsidR="004F4BD9" w:rsidRPr="0017180F">
        <w:t xml:space="preserve">kyšio pasiūlymas kaip tik paskatino </w:t>
      </w:r>
      <w:r w:rsidR="00BF405C">
        <w:t>atsakovą</w:t>
      </w:r>
      <w:r w:rsidR="004F4BD9" w:rsidRPr="0017180F">
        <w:t xml:space="preserve"> atidžiau įvertinti </w:t>
      </w:r>
      <w:bookmarkStart w:id="64" w:name="Buk_58"/>
      <w:r w:rsidR="0007256B" w:rsidRPr="0062574B">
        <w:t xml:space="preserve">P. J. </w:t>
      </w:r>
      <w:bookmarkEnd w:id="64"/>
      <w:r w:rsidR="004F4BD9" w:rsidRPr="0017180F">
        <w:t xml:space="preserve">atstovaujamą įmonę ir imtis visų priemonių, kad būtų apsaugoti </w:t>
      </w:r>
      <w:r w:rsidR="00BF405C">
        <w:t>ieškovo</w:t>
      </w:r>
      <w:r w:rsidR="004F4BD9" w:rsidRPr="0017180F">
        <w:t xml:space="preserve"> interesai</w:t>
      </w:r>
      <w:r w:rsidR="00BF405C">
        <w:t>. Be to, atsakovas ne</w:t>
      </w:r>
      <w:r w:rsidR="004F4BD9" w:rsidRPr="0017180F">
        <w:t xml:space="preserve"> tik atsisakė kyšio, tačiau ir pranešė apie tai prokuratūrai, kas rodo, kad jis vienareikšmiškai pirmenybę teikė ne savo as</w:t>
      </w:r>
      <w:r w:rsidR="004F4BD9">
        <w:t xml:space="preserve">meniniams, o </w:t>
      </w:r>
      <w:r w:rsidR="00313F17">
        <w:t>ieškovo</w:t>
      </w:r>
      <w:r w:rsidR="004F4BD9">
        <w:t xml:space="preserve"> interesams. </w:t>
      </w:r>
    </w:p>
    <w:p w:rsidR="008C797E" w:rsidRDefault="00F369CF" w:rsidP="00F369CF">
      <w:pPr>
        <w:pStyle w:val="NoSpacing"/>
        <w:ind w:firstLine="1296"/>
        <w:jc w:val="both"/>
      </w:pPr>
      <w:r>
        <w:t xml:space="preserve">107. </w:t>
      </w:r>
      <w:r>
        <w:tab/>
      </w:r>
      <w:r w:rsidR="004F4887">
        <w:t>Kaip nurodo atsakovas ir tvirtina bylos duomenys, siek</w:t>
      </w:r>
      <w:r w:rsidR="008C797E">
        <w:t>iant</w:t>
      </w:r>
      <w:r w:rsidR="004F4887">
        <w:t xml:space="preserve"> užtikrinti sėkmingą uosto veiklą</w:t>
      </w:r>
      <w:r w:rsidR="00845F9F" w:rsidRPr="00C21872">
        <w:t xml:space="preserve"> </w:t>
      </w:r>
      <w:r w:rsidR="004F4887">
        <w:t xml:space="preserve">ir </w:t>
      </w:r>
      <w:r w:rsidR="004F4887" w:rsidRPr="00C21872">
        <w:t>užbaigti</w:t>
      </w:r>
      <w:r w:rsidR="004F4887">
        <w:t xml:space="preserve"> krantinės rekonstrukcijos darbus, </w:t>
      </w:r>
      <w:r w:rsidR="004F4887" w:rsidRPr="00CC0532">
        <w:t xml:space="preserve">2010-02-03 vykusio </w:t>
      </w:r>
      <w:r w:rsidR="004F4887">
        <w:t>ieškovo</w:t>
      </w:r>
      <w:r w:rsidR="004F4887" w:rsidRPr="00CC0532">
        <w:t xml:space="preserve"> ir rangovų pasitarimo metu buvo nu</w:t>
      </w:r>
      <w:r w:rsidR="008C797E">
        <w:t>tart</w:t>
      </w:r>
      <w:r w:rsidR="004F4887" w:rsidRPr="00CC0532">
        <w:t xml:space="preserve">a, kad </w:t>
      </w:r>
      <w:r w:rsidR="004F4887">
        <w:t xml:space="preserve">UAB “Klaipėdos hidrotechnika” </w:t>
      </w:r>
      <w:r w:rsidR="004F4887" w:rsidRPr="00CC0532">
        <w:t xml:space="preserve">su </w:t>
      </w:r>
      <w:proofErr w:type="spellStart"/>
      <w:r w:rsidR="004F4887" w:rsidRPr="00D54E2C">
        <w:t>Strabag</w:t>
      </w:r>
      <w:proofErr w:type="spellEnd"/>
      <w:r w:rsidR="004F4887" w:rsidRPr="00D54E2C">
        <w:t xml:space="preserve"> </w:t>
      </w:r>
      <w:proofErr w:type="spellStart"/>
      <w:r w:rsidR="004F4887" w:rsidRPr="00D54E2C">
        <w:t>Wasserbau</w:t>
      </w:r>
      <w:proofErr w:type="spellEnd"/>
      <w:r w:rsidR="004F4887" w:rsidRPr="00D54E2C">
        <w:t xml:space="preserve"> </w:t>
      </w:r>
      <w:proofErr w:type="spellStart"/>
      <w:r w:rsidR="004F4887" w:rsidRPr="00D54E2C">
        <w:t>GmbH</w:t>
      </w:r>
      <w:proofErr w:type="spellEnd"/>
      <w:r w:rsidR="004F4887">
        <w:t xml:space="preserve"> </w:t>
      </w:r>
      <w:r w:rsidR="004F4887" w:rsidRPr="00CC0532">
        <w:t>bus kviečiam</w:t>
      </w:r>
      <w:r w:rsidR="008C797E">
        <w:t>os</w:t>
      </w:r>
      <w:r w:rsidR="004F4887" w:rsidRPr="00CC0532">
        <w:t xml:space="preserve"> neskelbiamoms deryboms papildomiems darbams atlikti. Buvo sutarta, kad</w:t>
      </w:r>
      <w:r w:rsidR="004F4887">
        <w:t>,</w:t>
      </w:r>
      <w:r w:rsidR="004F4887" w:rsidRPr="00CC0532">
        <w:t xml:space="preserve"> jei </w:t>
      </w:r>
      <w:r w:rsidR="004F4887">
        <w:t>nurodyti rangovai</w:t>
      </w:r>
      <w:r w:rsidR="004F4887" w:rsidRPr="00CC0532">
        <w:t xml:space="preserve"> nepateiks pasiūlymo, bus skelbiamas atviras viešasis konkursas</w:t>
      </w:r>
      <w:r w:rsidR="004F4887">
        <w:t xml:space="preserve">, ir rangovai </w:t>
      </w:r>
      <w:r w:rsidR="004F4887" w:rsidRPr="00CC0532">
        <w:t>tam neprieštaravo, be to, nurodė, kad turi finansinių problemų</w:t>
      </w:r>
      <w:r w:rsidR="00845F9F" w:rsidRPr="00C21872">
        <w:t xml:space="preserve"> </w:t>
      </w:r>
      <w:r w:rsidR="004F4887">
        <w:t xml:space="preserve">(2010-02-03 posėdžio protokolas </w:t>
      </w:r>
      <w:r w:rsidR="008C797E">
        <w:t xml:space="preserve">Nr. V2-6). </w:t>
      </w:r>
      <w:proofErr w:type="spellStart"/>
      <w:r w:rsidR="008C797E" w:rsidRPr="00D54E2C">
        <w:t>Strabag</w:t>
      </w:r>
      <w:proofErr w:type="spellEnd"/>
      <w:r w:rsidR="008C797E" w:rsidRPr="00D54E2C">
        <w:t xml:space="preserve"> </w:t>
      </w:r>
      <w:proofErr w:type="spellStart"/>
      <w:r w:rsidR="008C797E" w:rsidRPr="00D54E2C">
        <w:t>Wasserbau</w:t>
      </w:r>
      <w:proofErr w:type="spellEnd"/>
      <w:r w:rsidR="008C797E" w:rsidRPr="00D54E2C">
        <w:t xml:space="preserve"> </w:t>
      </w:r>
      <w:proofErr w:type="spellStart"/>
      <w:r w:rsidR="008C797E" w:rsidRPr="00D54E2C">
        <w:t>GmbH</w:t>
      </w:r>
      <w:proofErr w:type="spellEnd"/>
      <w:r w:rsidR="008C797E">
        <w:t xml:space="preserve"> </w:t>
      </w:r>
      <w:r w:rsidR="008C797E" w:rsidRPr="00C21872">
        <w:t xml:space="preserve">2010-02-08 tapo </w:t>
      </w:r>
      <w:r w:rsidR="008C797E">
        <w:t>a</w:t>
      </w:r>
      <w:r w:rsidR="008C797E" w:rsidRPr="00C21872">
        <w:t>tsakinguoju partneriu (</w:t>
      </w:r>
      <w:r w:rsidR="008C797E">
        <w:t>2010-02-08 J</w:t>
      </w:r>
      <w:r w:rsidR="0062574B">
        <w:t>.</w:t>
      </w:r>
      <w:r w:rsidR="008C797E">
        <w:t xml:space="preserve"> </w:t>
      </w:r>
      <w:proofErr w:type="spellStart"/>
      <w:r w:rsidR="008C797E">
        <w:t>M</w:t>
      </w:r>
      <w:r w:rsidR="0062574B">
        <w:t>.</w:t>
      </w:r>
      <w:r w:rsidR="008C797E">
        <w:t xml:space="preserve"> B</w:t>
      </w:r>
      <w:r w:rsidR="0062574B">
        <w:t>.</w:t>
      </w:r>
      <w:r w:rsidR="008C797E">
        <w:t xml:space="preserve"> </w:t>
      </w:r>
      <w:proofErr w:type="spellEnd"/>
      <w:r w:rsidR="008C797E">
        <w:t xml:space="preserve">ir UAB “Klaipėdos hidrotechnika” susitarimas dėl jungtinės veiklos sutarties pakeitimo Nr. 1.6-201/6/2010), </w:t>
      </w:r>
      <w:r w:rsidR="008C797E" w:rsidRPr="00C21872">
        <w:t xml:space="preserve">tą pačią dieną </w:t>
      </w:r>
      <w:r w:rsidR="008C797E">
        <w:t>i</w:t>
      </w:r>
      <w:r w:rsidR="008C797E" w:rsidRPr="00C21872">
        <w:t xml:space="preserve">eškovas </w:t>
      </w:r>
      <w:r w:rsidR="008C797E">
        <w:t xml:space="preserve">ir rangovai </w:t>
      </w:r>
      <w:r w:rsidR="008C797E" w:rsidRPr="00C21872">
        <w:t>pasirašė susitarimą bei aktą (</w:t>
      </w:r>
      <w:r w:rsidR="008C797E">
        <w:t>2010-02-08 sutartis Nr. 34-2010-100 ir 2010-02-08 aktas Nr. 1.6-201-9/2010)</w:t>
      </w:r>
      <w:r w:rsidR="008C797E" w:rsidRPr="00C21872">
        <w:t xml:space="preserve">, kuriais buvo pratęstas darbų atlikimo terminas bei susitarta, kad </w:t>
      </w:r>
      <w:r w:rsidR="008C797E">
        <w:t>dėl t</w:t>
      </w:r>
      <w:r w:rsidR="008C797E" w:rsidRPr="008C797E">
        <w:t xml:space="preserve">echninio projekto koregavimo atsiradusiems papildomiems darbams bus vykdomos viešojo pirkimo procedūros, sudarant galimybę jose dalyvauti rangovui. </w:t>
      </w:r>
    </w:p>
    <w:p w:rsidR="008C797E" w:rsidRDefault="00F369CF" w:rsidP="00F369CF">
      <w:pPr>
        <w:pStyle w:val="NoSpacing"/>
        <w:ind w:firstLine="1296"/>
        <w:jc w:val="both"/>
      </w:pPr>
      <w:r>
        <w:t xml:space="preserve">108. </w:t>
      </w:r>
      <w:r>
        <w:tab/>
      </w:r>
      <w:r w:rsidR="00F661C2">
        <w:t>Tolesni įvykiai rodo, kad, p</w:t>
      </w:r>
      <w:r w:rsidR="008C797E" w:rsidRPr="00C21872">
        <w:t>atvirtinus patikslintą techninį projektą,</w:t>
      </w:r>
      <w:r w:rsidR="008C797E" w:rsidRPr="00C21872">
        <w:rPr>
          <w:color w:val="FF0000"/>
        </w:rPr>
        <w:t xml:space="preserve"> </w:t>
      </w:r>
      <w:r w:rsidR="008C797E" w:rsidRPr="00C21872">
        <w:t xml:space="preserve">2011-07-29 buvo gautas </w:t>
      </w:r>
      <w:r w:rsidR="00F661C2">
        <w:t>ieškovo v</w:t>
      </w:r>
      <w:r w:rsidR="008C797E" w:rsidRPr="00C21872">
        <w:t>aldybos pritarimas dėl papildomų darbų pirkimo bei 2011-09-20 pritarimas dėl neskelbiamų derybų</w:t>
      </w:r>
      <w:r w:rsidR="000C58C2">
        <w:t xml:space="preserve">. Be to, pateiktas 2011-09-16 infrastruktūros skyriaus tarnybinis pranešimas dėl situacijos įvertinimo, </w:t>
      </w:r>
      <w:r w:rsidR="008C797E" w:rsidRPr="00C21872">
        <w:t>sureng</w:t>
      </w:r>
      <w:r w:rsidR="000C58C2">
        <w:t>ti</w:t>
      </w:r>
      <w:r w:rsidR="008C797E" w:rsidRPr="00C21872">
        <w:t xml:space="preserve"> keli viešojo pirkimo komisijos posėdži</w:t>
      </w:r>
      <w:r w:rsidR="000C58C2">
        <w:t>ai</w:t>
      </w:r>
      <w:r w:rsidR="008C797E" w:rsidRPr="00C21872">
        <w:t xml:space="preserve"> (</w:t>
      </w:r>
      <w:r w:rsidR="000C58C2">
        <w:t>2011-09-19 posėdžio protokolas Nr.1; 2011-09-27 posėdžio protokolas Nr. 2),</w:t>
      </w:r>
      <w:r w:rsidR="008C797E" w:rsidRPr="00CC0532">
        <w:t xml:space="preserve"> </w:t>
      </w:r>
      <w:r w:rsidR="00F661C2" w:rsidRPr="00C21872">
        <w:t>2011-09-28</w:t>
      </w:r>
      <w:r w:rsidR="008C797E" w:rsidRPr="00C21872">
        <w:t xml:space="preserve"> patvirtintos neskelbiamų derybų sąlygos (</w:t>
      </w:r>
      <w:r w:rsidR="000C58C2">
        <w:t>neskelbiamų derybų antraštinio lapo kopija)</w:t>
      </w:r>
      <w:r w:rsidR="008C797E" w:rsidRPr="00CC0532">
        <w:t xml:space="preserve">. </w:t>
      </w:r>
      <w:r w:rsidR="008C797E" w:rsidRPr="00C21872">
        <w:t xml:space="preserve">2011-10-13 konsorciumo atsakingasis partneris </w:t>
      </w:r>
      <w:proofErr w:type="spellStart"/>
      <w:r w:rsidR="000C58C2" w:rsidRPr="00D54E2C">
        <w:t>Strabag</w:t>
      </w:r>
      <w:proofErr w:type="spellEnd"/>
      <w:r w:rsidR="000C58C2" w:rsidRPr="00D54E2C">
        <w:t xml:space="preserve"> </w:t>
      </w:r>
      <w:proofErr w:type="spellStart"/>
      <w:r w:rsidR="000C58C2" w:rsidRPr="00D54E2C">
        <w:t>Wasserbau</w:t>
      </w:r>
      <w:proofErr w:type="spellEnd"/>
      <w:r w:rsidR="000C58C2" w:rsidRPr="00D54E2C">
        <w:t xml:space="preserve"> </w:t>
      </w:r>
      <w:proofErr w:type="spellStart"/>
      <w:r w:rsidR="000C58C2" w:rsidRPr="00D54E2C">
        <w:t>GmbH</w:t>
      </w:r>
      <w:proofErr w:type="spellEnd"/>
      <w:r w:rsidR="000C58C2">
        <w:t xml:space="preserve"> </w:t>
      </w:r>
      <w:r w:rsidR="008C797E" w:rsidRPr="00C21872">
        <w:t xml:space="preserve">pateikė </w:t>
      </w:r>
      <w:r w:rsidR="000C58C2">
        <w:t>ieškovui</w:t>
      </w:r>
      <w:r w:rsidR="008C797E" w:rsidRPr="00C21872">
        <w:t xml:space="preserve"> pranešimą, kad rangovai nepateiks pasiūlymo, nes </w:t>
      </w:r>
      <w:r w:rsidR="000C58C2">
        <w:t>UAB “Klaipėdos hidrotechnika”</w:t>
      </w:r>
      <w:r w:rsidR="008C797E" w:rsidRPr="00C21872">
        <w:t xml:space="preserve"> nepateikia reikiamų dokumentų </w:t>
      </w:r>
      <w:r w:rsidR="000C58C2">
        <w:t>(2011-10-13 J</w:t>
      </w:r>
      <w:r w:rsidR="0062574B">
        <w:t>.</w:t>
      </w:r>
      <w:r w:rsidR="000C58C2">
        <w:t xml:space="preserve"> </w:t>
      </w:r>
      <w:proofErr w:type="spellStart"/>
      <w:r w:rsidR="000C58C2">
        <w:t>M</w:t>
      </w:r>
      <w:r w:rsidR="0062574B">
        <w:t>.</w:t>
      </w:r>
      <w:r w:rsidR="000C58C2">
        <w:t xml:space="preserve"> B</w:t>
      </w:r>
      <w:r w:rsidR="0062574B">
        <w:t>.</w:t>
      </w:r>
      <w:r w:rsidR="000C58C2">
        <w:t xml:space="preserve"> </w:t>
      </w:r>
      <w:proofErr w:type="spellEnd"/>
      <w:r w:rsidR="000C58C2">
        <w:t xml:space="preserve">el. </w:t>
      </w:r>
      <w:r>
        <w:t>l</w:t>
      </w:r>
      <w:r w:rsidR="000C58C2">
        <w:t>aiškas Nr. G-6473).</w:t>
      </w:r>
      <w:r w:rsidR="008C797E" w:rsidRPr="00C21872">
        <w:t xml:space="preserve"> Ieškovas buvo priverstas skelbti atvirąjį viešąjį konkursą ir kviesti darbus atlikti kitus rangovus (</w:t>
      </w:r>
      <w:r w:rsidR="000C58C2">
        <w:t xml:space="preserve">2011-11-09 ieškovo raštas Nr. UD-9.2.90-96-4592). Tokiu būdu UAB “Klaipėdos hidrotechnika” </w:t>
      </w:r>
      <w:r w:rsidR="008C797E" w:rsidRPr="00C21872">
        <w:t xml:space="preserve">(ir jos partneris </w:t>
      </w:r>
      <w:proofErr w:type="spellStart"/>
      <w:r w:rsidR="000C58C2" w:rsidRPr="00D54E2C">
        <w:t>Strabag</w:t>
      </w:r>
      <w:proofErr w:type="spellEnd"/>
      <w:r w:rsidR="000C58C2" w:rsidRPr="00D54E2C">
        <w:t xml:space="preserve"> </w:t>
      </w:r>
      <w:proofErr w:type="spellStart"/>
      <w:r w:rsidR="000C58C2" w:rsidRPr="00D54E2C">
        <w:t>Wasserbau</w:t>
      </w:r>
      <w:proofErr w:type="spellEnd"/>
      <w:r w:rsidR="000C58C2" w:rsidRPr="00D54E2C">
        <w:t xml:space="preserve"> </w:t>
      </w:r>
      <w:proofErr w:type="spellStart"/>
      <w:r w:rsidR="000C58C2" w:rsidRPr="00D54E2C">
        <w:t>GmbH</w:t>
      </w:r>
      <w:proofErr w:type="spellEnd"/>
      <w:r w:rsidR="008C797E" w:rsidRPr="00C21872">
        <w:t xml:space="preserve">) atsisakė dalyvauti derybose dėl papildomų darbų pagal patikslintą techninį projektą, kas patvirtino </w:t>
      </w:r>
      <w:r w:rsidR="000C58C2">
        <w:t>a</w:t>
      </w:r>
      <w:r w:rsidR="008C797E" w:rsidRPr="00C21872">
        <w:t xml:space="preserve">tsakovo </w:t>
      </w:r>
      <w:r w:rsidR="008C797E" w:rsidRPr="00C21872">
        <w:lastRenderedPageBreak/>
        <w:t xml:space="preserve">prielaidas, jog </w:t>
      </w:r>
      <w:r w:rsidR="000C58C2">
        <w:t xml:space="preserve">rangovas </w:t>
      </w:r>
      <w:r w:rsidR="008C797E" w:rsidRPr="00C21872">
        <w:t>dėl savo finansinės būklės yra nepajėg</w:t>
      </w:r>
      <w:r w:rsidR="000C58C2">
        <w:t>us</w:t>
      </w:r>
      <w:r w:rsidR="008C797E" w:rsidRPr="00C21872">
        <w:t xml:space="preserve"> vykdyti </w:t>
      </w:r>
      <w:r>
        <w:t xml:space="preserve">jau anksčiau sudarytas </w:t>
      </w:r>
      <w:r w:rsidR="008C797E" w:rsidRPr="00C21872">
        <w:t>sutartis.</w:t>
      </w:r>
    </w:p>
    <w:p w:rsidR="00D60A38" w:rsidRDefault="00F369CF" w:rsidP="00F369CF">
      <w:pPr>
        <w:pStyle w:val="NoSpacing"/>
        <w:ind w:firstLine="1296"/>
        <w:jc w:val="both"/>
      </w:pPr>
      <w:r>
        <w:t xml:space="preserve">109. </w:t>
      </w:r>
      <w:r>
        <w:tab/>
      </w:r>
      <w:r w:rsidR="0059311B">
        <w:t xml:space="preserve">Esant tokioms faktinėms aplinkybėms, teismas sutinka su atsakovo pozicija, kad duotoje situacijoje </w:t>
      </w:r>
      <w:r w:rsidR="00A6462F">
        <w:t>a</w:t>
      </w:r>
      <w:r w:rsidR="00A6462F" w:rsidRPr="00C21872">
        <w:t xml:space="preserve">tsakovas neturėjo jokio pagrindo pasitikėti </w:t>
      </w:r>
      <w:r w:rsidR="00A6462F">
        <w:t xml:space="preserve">rangovu UAB “Klaipėdos hidrotechnika”, kuris </w:t>
      </w:r>
      <w:r w:rsidR="00A6462F" w:rsidRPr="00C21872">
        <w:t xml:space="preserve">iš esmės pažeidinėjo su </w:t>
      </w:r>
      <w:r w:rsidR="00A6462F">
        <w:t>ieškovu</w:t>
      </w:r>
      <w:r w:rsidR="00A6462F" w:rsidRPr="00C21872">
        <w:t xml:space="preserve"> sudarytas </w:t>
      </w:r>
      <w:r w:rsidR="00A6462F">
        <w:t xml:space="preserve">kitas </w:t>
      </w:r>
      <w:r w:rsidR="00A6462F" w:rsidRPr="00C21872">
        <w:t>rangos sutartis, vėlavo vykdyti darbus ir nesiėmė jokių priemonių</w:t>
      </w:r>
      <w:r w:rsidR="00A6462F">
        <w:t xml:space="preserve"> padėčiai pagerinti, ieškovo naudai iš rangovo buvo priteistos atitinkamos sumos, kurios nebuvo mokamos (2010-12-07 ieškovo tarnybinis pranešimas). Taigi, tikėtina, </w:t>
      </w:r>
      <w:r w:rsidR="00D60A38">
        <w:t xml:space="preserve">kad </w:t>
      </w:r>
      <w:r w:rsidR="00A6462F" w:rsidRPr="00C21872">
        <w:t>bet kokie tolimesni santykiai su šiuo rangovu būtų</w:t>
      </w:r>
      <w:r w:rsidR="00A6462F">
        <w:t xml:space="preserve"> lėmę dar didesnius nuostolius i</w:t>
      </w:r>
      <w:r w:rsidR="00A6462F" w:rsidRPr="00C21872">
        <w:t>eškovui</w:t>
      </w:r>
      <w:r w:rsidR="00D60A38">
        <w:t xml:space="preserve">, nes, kaip tvirtina bylos duomenys, darbai </w:t>
      </w:r>
      <w:r w:rsidR="00D60A38" w:rsidRPr="00C21872">
        <w:t>pagal Sutartį Nr. 1 buvo užbaigti kito rangovo ir 2014-05-29 pasirašytas krantinių 90-100 statybos užbaigimo aktas</w:t>
      </w:r>
      <w:r w:rsidR="00D60A38">
        <w:t xml:space="preserve"> Nr. SUA-30-140529-00132.</w:t>
      </w:r>
    </w:p>
    <w:p w:rsidR="00D60A38" w:rsidRDefault="00F369CF" w:rsidP="00F369CF">
      <w:pPr>
        <w:pStyle w:val="NoSpacing"/>
        <w:ind w:firstLine="1296"/>
        <w:jc w:val="both"/>
      </w:pPr>
      <w:r>
        <w:t xml:space="preserve">110. </w:t>
      </w:r>
      <w:r>
        <w:tab/>
      </w:r>
      <w:r w:rsidR="00D60A38">
        <w:t xml:space="preserve">Pažymėtina, kad </w:t>
      </w:r>
      <w:r w:rsidR="00D60A38" w:rsidRPr="00F41EBD">
        <w:t>Sutartys Nr. 2</w:t>
      </w:r>
      <w:r w:rsidR="00D60A38">
        <w:t>-</w:t>
      </w:r>
      <w:r w:rsidR="00D60A38" w:rsidRPr="00F41EBD">
        <w:t xml:space="preserve">4 buvo sudarytos tik su </w:t>
      </w:r>
      <w:r w:rsidR="00D60A38">
        <w:t>UAB “Klaipėdos hidrotechnika”</w:t>
      </w:r>
      <w:r w:rsidR="00D60A38" w:rsidRPr="00F41EBD">
        <w:t xml:space="preserve">, todėl šiam rangovui neturint finansinių galimybių vykdyti sutartinius įsipareigojimus, </w:t>
      </w:r>
      <w:r w:rsidR="00D60A38">
        <w:t>i</w:t>
      </w:r>
      <w:r w:rsidR="00D60A38" w:rsidRPr="00F41EBD">
        <w:t>eškovas apskritai neturėjo jokių kitų sprendimo bū</w:t>
      </w:r>
      <w:r w:rsidR="00D60A38">
        <w:t>d</w:t>
      </w:r>
      <w:r w:rsidR="00D60A38" w:rsidRPr="00F41EBD">
        <w:t xml:space="preserve">ų kaip tik šias </w:t>
      </w:r>
      <w:r w:rsidR="00D60A38">
        <w:t>s</w:t>
      </w:r>
      <w:r w:rsidR="00D60A38" w:rsidRPr="00F41EBD">
        <w:t>utartis nutraukti</w:t>
      </w:r>
      <w:r w:rsidR="00D60A38">
        <w:t>, nes p</w:t>
      </w:r>
      <w:r w:rsidR="00D60A38" w:rsidRPr="00F41EBD">
        <w:t xml:space="preserve">agal pirminę </w:t>
      </w:r>
      <w:r w:rsidR="00D60A38" w:rsidRPr="00D60A38">
        <w:t>Sutartį Nr. 2</w:t>
      </w:r>
      <w:r w:rsidR="00D60A38" w:rsidRPr="00F41EBD">
        <w:rPr>
          <w:b/>
        </w:rPr>
        <w:t xml:space="preserve"> </w:t>
      </w:r>
      <w:r w:rsidR="00D60A38" w:rsidRPr="00F41EBD">
        <w:t xml:space="preserve">uosto gilinimo darbai turėjo būti baigti dar </w:t>
      </w:r>
      <w:r w:rsidR="00D60A38" w:rsidRPr="00D60A38">
        <w:t>2008-09-14,</w:t>
      </w:r>
      <w:r w:rsidR="00D60A38" w:rsidRPr="00F41EBD">
        <w:t xml:space="preserve"> o</w:t>
      </w:r>
      <w:r w:rsidR="00D60A38">
        <w:t>,</w:t>
      </w:r>
      <w:r w:rsidR="00D60A38" w:rsidRPr="00F41EBD">
        <w:t xml:space="preserve"> rangovui vėluojant, galutinis darbų atlikimo </w:t>
      </w:r>
      <w:r w:rsidR="00D60A38" w:rsidRPr="00D60A38">
        <w:t>terminas buvo pratęstas iki 2010-01-18, tačiau nuo 2009-11-11 rangovas darbų visiškai nevykdė</w:t>
      </w:r>
      <w:r w:rsidR="00D60A38">
        <w:t xml:space="preserve"> (2015-01-14 LKAB “Klaipėdos Smeltė” pranešimas internetiniame tinklapyje, ieškovo 2009-06-10, 2009-08-21, 2009-08-28, 2009-10-23, 2009-12-10 raštai, 2009-11-27 posėdžio protokolas Nr. v2-27). </w:t>
      </w:r>
      <w:r w:rsidR="002F4DF5">
        <w:t xml:space="preserve">Tokia situacija negalėjo ir nebuvo toleruojama, ką patvirtina ir </w:t>
      </w:r>
      <w:r w:rsidR="00D60A38" w:rsidRPr="00C21872">
        <w:t>AB „Klaipėdos jūrų krovinių kompanij</w:t>
      </w:r>
      <w:r w:rsidR="002F4DF5">
        <w:t>os</w:t>
      </w:r>
      <w:r w:rsidR="00D60A38" w:rsidRPr="00C21872">
        <w:t>“ 2010-02-11 rašt</w:t>
      </w:r>
      <w:r w:rsidR="002F4DF5">
        <w:t>as</w:t>
      </w:r>
      <w:r w:rsidR="00D60A38" w:rsidRPr="00C21872">
        <w:t xml:space="preserve"> LR Susisiekimo ministerij</w:t>
      </w:r>
      <w:r w:rsidR="002F4DF5">
        <w:t xml:space="preserve">ai bei </w:t>
      </w:r>
      <w:r w:rsidR="00D60A38" w:rsidRPr="00C21872">
        <w:t>vieš</w:t>
      </w:r>
      <w:r w:rsidR="002F4DF5">
        <w:t xml:space="preserve">as interesas. </w:t>
      </w:r>
      <w:r w:rsidR="00D60A38" w:rsidRPr="00C21872">
        <w:t xml:space="preserve">Nutraukus Sutartį Nr. 2 su </w:t>
      </w:r>
      <w:r w:rsidR="002F4DF5">
        <w:t>UAB “Klaipėdos hidrotechnika”</w:t>
      </w:r>
      <w:r w:rsidR="00D60A38" w:rsidRPr="00C21872">
        <w:t xml:space="preserve"> ir pasamdžius naujus rangovus, darbai buvo užbaigti dar tais pačiais metais, o </w:t>
      </w:r>
      <w:r w:rsidR="00D60A38" w:rsidRPr="002F4DF5">
        <w:t>2010-06-30 pirmą kartą Klaipėdos uosto istorijoje iki 13 m. grimzlės buvo pakrautas trąšų laivas</w:t>
      </w:r>
      <w:r w:rsidR="00D60A38" w:rsidRPr="00C21872">
        <w:t xml:space="preserve"> (</w:t>
      </w:r>
      <w:r w:rsidR="002F4DF5">
        <w:t>ieškovo 2010-08-27 raštas Nr. UD-3.1.1-2896)</w:t>
      </w:r>
      <w:r w:rsidR="00D60A38" w:rsidRPr="00C21872">
        <w:t>.</w:t>
      </w:r>
    </w:p>
    <w:p w:rsidR="002F4DF5" w:rsidRDefault="00F369CF" w:rsidP="00F369CF">
      <w:pPr>
        <w:pStyle w:val="NoSpacing"/>
        <w:ind w:firstLine="1296"/>
        <w:jc w:val="both"/>
      </w:pPr>
      <w:r>
        <w:t xml:space="preserve">111. </w:t>
      </w:r>
      <w:r>
        <w:tab/>
      </w:r>
      <w:r w:rsidR="002F4DF5">
        <w:t>Kaip tvirtina į bylą pateikti duomenys, p</w:t>
      </w:r>
      <w:r w:rsidR="002F4DF5" w:rsidRPr="00C21872">
        <w:t>agal Sutartis Nr. 3 ir Nr. 4 darbai taip pat sustojo panašiu laikotarpiu, todėl</w:t>
      </w:r>
      <w:r w:rsidR="002F4DF5">
        <w:t xml:space="preserve">, </w:t>
      </w:r>
      <w:r w:rsidR="002F4DF5" w:rsidRPr="00C21872">
        <w:t xml:space="preserve">rangovui atlikus tik 43,35 proc. pagal Sutartį Nr. 3 </w:t>
      </w:r>
      <w:r w:rsidR="002F4DF5">
        <w:t>ir</w:t>
      </w:r>
      <w:r w:rsidR="002F4DF5" w:rsidRPr="00C21872">
        <w:t xml:space="preserve"> 24 proc. darbų pagal Sutartį Nr. 4, </w:t>
      </w:r>
      <w:r w:rsidR="002F4DF5">
        <w:t>a</w:t>
      </w:r>
      <w:r w:rsidR="002F4DF5" w:rsidRPr="00C21872">
        <w:t>tsakovas, nebematydamas galimybės pratęsti sutartinius santykius bei suprasdamas valstybinės reikšmės projekto svarbą, priėmė sprendimą nutraukti Sutartis Nr. 3</w:t>
      </w:r>
      <w:r w:rsidR="00041053">
        <w:t>-</w:t>
      </w:r>
      <w:r w:rsidR="002F4DF5" w:rsidRPr="00C21872">
        <w:t xml:space="preserve">4 dėl </w:t>
      </w:r>
      <w:r w:rsidR="002F4DF5">
        <w:t>UAB “</w:t>
      </w:r>
      <w:r w:rsidR="002F4DF5" w:rsidRPr="00C21872">
        <w:t>Klaipėdos Hidrotechnik</w:t>
      </w:r>
      <w:r>
        <w:t>a</w:t>
      </w:r>
      <w:r w:rsidR="002F4DF5">
        <w:t>”</w:t>
      </w:r>
      <w:r w:rsidR="002F4DF5" w:rsidRPr="00C21872">
        <w:t xml:space="preserve"> kaltės, nes darbai buvo atliekami taip lėtai, kad juos </w:t>
      </w:r>
      <w:r w:rsidR="002F4DF5" w:rsidRPr="002F4DF5">
        <w:t>užbaigti sutartyje nustatytu laiku baigti būtų neįmanoma.</w:t>
      </w:r>
      <w:r w:rsidR="002F4DF5" w:rsidRPr="00C21872">
        <w:t xml:space="preserve"> Kaip ir antrosios sutarties atveju, darbus perėmė kiti rangovai, atlikę juos greitai bei kokybiškai.</w:t>
      </w:r>
    </w:p>
    <w:p w:rsidR="00041053" w:rsidRPr="00C21872" w:rsidRDefault="00F369CF" w:rsidP="00F369CF">
      <w:pPr>
        <w:pStyle w:val="NoSpacing"/>
        <w:ind w:firstLine="1296"/>
        <w:jc w:val="both"/>
      </w:pPr>
      <w:r>
        <w:t xml:space="preserve">112. </w:t>
      </w:r>
      <w:r>
        <w:tab/>
      </w:r>
      <w:r w:rsidR="00041053">
        <w:t xml:space="preserve">Teismo vertinimu, </w:t>
      </w:r>
      <w:r w:rsidR="00041053" w:rsidRPr="00C21872">
        <w:t xml:space="preserve">konkrečioje situacijoje </w:t>
      </w:r>
      <w:r w:rsidR="00041053">
        <w:t>a</w:t>
      </w:r>
      <w:r w:rsidR="00041053" w:rsidRPr="00C21872">
        <w:t>tsakovas t</w:t>
      </w:r>
      <w:r w:rsidR="00041053">
        <w:t>eisingai rėmėsi</w:t>
      </w:r>
      <w:r w:rsidR="00041053" w:rsidRPr="00C21872">
        <w:rPr>
          <w:b/>
        </w:rPr>
        <w:t xml:space="preserve"> </w:t>
      </w:r>
      <w:r w:rsidR="00041053" w:rsidRPr="00041053">
        <w:t>proting</w:t>
      </w:r>
      <w:r w:rsidR="00041053">
        <w:t>a</w:t>
      </w:r>
      <w:r w:rsidR="00041053" w:rsidRPr="00041053">
        <w:t xml:space="preserve"> ūkin</w:t>
      </w:r>
      <w:r w:rsidR="00041053">
        <w:t>e</w:t>
      </w:r>
      <w:r w:rsidR="00041053" w:rsidRPr="00041053">
        <w:t xml:space="preserve"> komercin</w:t>
      </w:r>
      <w:r w:rsidR="00041053">
        <w:t>e</w:t>
      </w:r>
      <w:r w:rsidR="00041053" w:rsidRPr="00041053">
        <w:t xml:space="preserve"> rizik</w:t>
      </w:r>
      <w:r w:rsidR="00041053">
        <w:t>a</w:t>
      </w:r>
      <w:r w:rsidR="00041053" w:rsidRPr="00C21872">
        <w:t>, susijusi</w:t>
      </w:r>
      <w:r w:rsidR="00041053">
        <w:t>a</w:t>
      </w:r>
      <w:r w:rsidR="00041053" w:rsidRPr="00C21872">
        <w:t xml:space="preserve"> su Klaipėdos valstybiniu jūrų uostu</w:t>
      </w:r>
      <w:r w:rsidR="00041053">
        <w:t xml:space="preserve"> - </w:t>
      </w:r>
      <w:r w:rsidR="00041053" w:rsidRPr="00041053">
        <w:t>valstybinės reikšmės objektu,</w:t>
      </w:r>
      <w:r w:rsidR="00041053" w:rsidRPr="00C21872">
        <w:t xml:space="preserve"> kuriame atliekamų darbų kaip įmanoma greitesnis užbaigimas yra </w:t>
      </w:r>
      <w:r w:rsidR="00041053" w:rsidRPr="00041053">
        <w:t>viešasis interesas</w:t>
      </w:r>
      <w:r w:rsidR="00041053" w:rsidRPr="00C21872">
        <w:t xml:space="preserve">. Atsakovas </w:t>
      </w:r>
      <w:r w:rsidR="00041053">
        <w:t xml:space="preserve">teisingai </w:t>
      </w:r>
      <w:r w:rsidR="00041053" w:rsidRPr="00C21872">
        <w:t>pasirink</w:t>
      </w:r>
      <w:r w:rsidR="00041053">
        <w:t>o</w:t>
      </w:r>
      <w:r w:rsidR="00041053" w:rsidRPr="00C21872">
        <w:t xml:space="preserve"> protingą ūkinę komercinę riziką</w:t>
      </w:r>
      <w:r w:rsidR="00041053">
        <w:t xml:space="preserve"> -</w:t>
      </w:r>
      <w:r w:rsidR="00041053" w:rsidRPr="00C21872">
        <w:t xml:space="preserve"> galimą riziką kilti ginčui dėl Sutarčių Nr. 1</w:t>
      </w:r>
      <w:r w:rsidR="00041053">
        <w:t>-</w:t>
      </w:r>
      <w:r w:rsidR="00041053" w:rsidRPr="00C21872">
        <w:t>4 su rangovais, tačiau užbaigti nevykdomus darbus</w:t>
      </w:r>
      <w:r w:rsidR="00041053" w:rsidRPr="00C21872">
        <w:rPr>
          <w:b/>
        </w:rPr>
        <w:t xml:space="preserve"> </w:t>
      </w:r>
      <w:r w:rsidR="00041053" w:rsidRPr="00041053">
        <w:t>per įmanomai trumpesnį bei racionalesnį laiką</w:t>
      </w:r>
      <w:r w:rsidR="00041053">
        <w:t>,</w:t>
      </w:r>
      <w:r w:rsidR="00041053" w:rsidRPr="00041053">
        <w:t xml:space="preserve"> pasitelkiant naujus rangovus, </w:t>
      </w:r>
      <w:r w:rsidR="00041053">
        <w:t>ne</w:t>
      </w:r>
      <w:r w:rsidR="00041053" w:rsidRPr="00C21872">
        <w:t>didinant nuostoli</w:t>
      </w:r>
      <w:r w:rsidR="00041053">
        <w:t>ų i</w:t>
      </w:r>
      <w:r w:rsidR="00041053" w:rsidRPr="00C21872">
        <w:t xml:space="preserve">eškovui </w:t>
      </w:r>
      <w:r w:rsidR="00041053">
        <w:t>ir</w:t>
      </w:r>
      <w:r w:rsidR="00041053" w:rsidRPr="00C21872">
        <w:t xml:space="preserve"> gaunant investicijų grąž</w:t>
      </w:r>
      <w:r w:rsidR="00041053">
        <w:t>ą</w:t>
      </w:r>
      <w:r w:rsidR="00041053" w:rsidRPr="00C21872">
        <w:t>, užbaigus objekto statybos darbus.</w:t>
      </w:r>
      <w:r w:rsidR="00041053">
        <w:t xml:space="preserve"> Tokie a</w:t>
      </w:r>
      <w:r w:rsidR="00041053" w:rsidRPr="00C21872">
        <w:t>tsakovo sprendimai</w:t>
      </w:r>
      <w:r w:rsidR="005A10E0">
        <w:t xml:space="preserve"> (sutarčių nutraukimas)</w:t>
      </w:r>
      <w:r w:rsidR="00041053" w:rsidRPr="00C21872">
        <w:t>, kurie padėjo užbaigti nuo 2008 m. už</w:t>
      </w:r>
      <w:r w:rsidR="00041053">
        <w:t>sitęsusius</w:t>
      </w:r>
      <w:r w:rsidR="00041053" w:rsidRPr="00C21872">
        <w:t xml:space="preserve"> darbus, </w:t>
      </w:r>
      <w:r w:rsidR="00041053" w:rsidRPr="00041053">
        <w:t>negali būti vertinami kaip akivaizdžiai neprotingi,</w:t>
      </w:r>
      <w:r w:rsidR="00041053" w:rsidRPr="00C21872">
        <w:t xml:space="preserve"> ar atlikti neveikiant geriausiais </w:t>
      </w:r>
      <w:r w:rsidR="00041053">
        <w:t>i</w:t>
      </w:r>
      <w:r w:rsidR="00041053" w:rsidRPr="00C21872">
        <w:t>eškovo interesais, o siekiant naudos sau</w:t>
      </w:r>
      <w:r w:rsidR="00041053">
        <w:t>.</w:t>
      </w:r>
    </w:p>
    <w:p w:rsidR="005A10E0" w:rsidRDefault="005A10E0" w:rsidP="005A10E0">
      <w:pPr>
        <w:pStyle w:val="NoSpacing"/>
        <w:ind w:firstLine="1296"/>
        <w:jc w:val="both"/>
      </w:pPr>
      <w:r>
        <w:t xml:space="preserve">113. </w:t>
      </w:r>
      <w:r>
        <w:tab/>
      </w:r>
      <w:r w:rsidR="002F4DF5">
        <w:t xml:space="preserve">Kaip matyti iš bylos medžiagos, </w:t>
      </w:r>
      <w:r w:rsidR="002F4DF5" w:rsidRPr="00D54E2C">
        <w:t xml:space="preserve">UAB „Klaipėdos hidrotechnika“ ir </w:t>
      </w:r>
      <w:proofErr w:type="spellStart"/>
      <w:r w:rsidR="002F4DF5" w:rsidRPr="00D54E2C">
        <w:t>Strabag</w:t>
      </w:r>
      <w:proofErr w:type="spellEnd"/>
      <w:r w:rsidR="002F4DF5" w:rsidRPr="00D54E2C">
        <w:t xml:space="preserve"> </w:t>
      </w:r>
      <w:proofErr w:type="spellStart"/>
      <w:r w:rsidR="002F4DF5" w:rsidRPr="00D54E2C">
        <w:t>Wasserbau</w:t>
      </w:r>
      <w:proofErr w:type="spellEnd"/>
      <w:r w:rsidR="002F4DF5" w:rsidRPr="00D54E2C">
        <w:t xml:space="preserve"> </w:t>
      </w:r>
      <w:proofErr w:type="spellStart"/>
      <w:r w:rsidR="002F4DF5" w:rsidRPr="00D54E2C">
        <w:t>GmbH</w:t>
      </w:r>
      <w:proofErr w:type="spellEnd"/>
      <w:r w:rsidR="002F4DF5" w:rsidRPr="00C21872">
        <w:t xml:space="preserve"> į teismą dėl visų aukščiau nurodytų sutarčių kreipėsi dar </w:t>
      </w:r>
      <w:r w:rsidR="00DF1E09">
        <w:t>a</w:t>
      </w:r>
      <w:r w:rsidR="002F4DF5" w:rsidRPr="00C21872">
        <w:t xml:space="preserve">tsakovui einant </w:t>
      </w:r>
      <w:r w:rsidR="00DF1E09">
        <w:t>i</w:t>
      </w:r>
      <w:r w:rsidR="002F4DF5" w:rsidRPr="00C21872">
        <w:t>eškovo generalinio direktoriaus pareigas</w:t>
      </w:r>
      <w:r w:rsidR="00DF1E09">
        <w:t xml:space="preserve">, </w:t>
      </w:r>
      <w:r w:rsidR="002F4DF5" w:rsidRPr="00C21872">
        <w:t xml:space="preserve">o </w:t>
      </w:r>
      <w:r w:rsidR="00DF1E09">
        <w:t>a</w:t>
      </w:r>
      <w:r w:rsidR="002F4DF5" w:rsidRPr="00C21872">
        <w:t xml:space="preserve">tsakovo iniciatyva teismui buvo pateiktas ir </w:t>
      </w:r>
      <w:r w:rsidR="00DF1E09">
        <w:t>ieškovo</w:t>
      </w:r>
      <w:r w:rsidR="002F4DF5" w:rsidRPr="00C21872">
        <w:t xml:space="preserve"> </w:t>
      </w:r>
      <w:proofErr w:type="spellStart"/>
      <w:r w:rsidR="002F4DF5" w:rsidRPr="00C21872">
        <w:t>priešieškinys</w:t>
      </w:r>
      <w:proofErr w:type="spellEnd"/>
      <w:r w:rsidR="002F4DF5" w:rsidRPr="00C21872">
        <w:t>.</w:t>
      </w:r>
      <w:r w:rsidR="00DF1E09">
        <w:t xml:space="preserve"> </w:t>
      </w:r>
      <w:r w:rsidR="002F4DF5" w:rsidRPr="00C21872">
        <w:t xml:space="preserve">Pirmosios instancijos teismo sprendimas byloje priimtas jau </w:t>
      </w:r>
      <w:r w:rsidR="00DF1E09">
        <w:t>a</w:t>
      </w:r>
      <w:r w:rsidR="002F4DF5" w:rsidRPr="00C21872">
        <w:t>tsakovui nebe</w:t>
      </w:r>
      <w:r w:rsidR="00DF1E09">
        <w:t>sant</w:t>
      </w:r>
      <w:r w:rsidR="002F4DF5" w:rsidRPr="00C21872">
        <w:t xml:space="preserve"> </w:t>
      </w:r>
      <w:r w:rsidR="00DF1E09">
        <w:t>i</w:t>
      </w:r>
      <w:r w:rsidR="002F4DF5" w:rsidRPr="00C21872">
        <w:t>eškovo generalini</w:t>
      </w:r>
      <w:r w:rsidR="00DF1E09">
        <w:t>u</w:t>
      </w:r>
      <w:r w:rsidR="002F4DF5" w:rsidRPr="00C21872">
        <w:t xml:space="preserve"> direktori</w:t>
      </w:r>
      <w:r w:rsidR="00DF1E09">
        <w:t>umi</w:t>
      </w:r>
      <w:r w:rsidR="002F4DF5" w:rsidRPr="00C21872">
        <w:t xml:space="preserve"> – 2013-02-21, </w:t>
      </w:r>
      <w:r w:rsidR="00DF1E09">
        <w:t>tačiau</w:t>
      </w:r>
      <w:r w:rsidR="002F4DF5" w:rsidRPr="00C21872">
        <w:t xml:space="preserve"> </w:t>
      </w:r>
      <w:r w:rsidR="002F4DF5" w:rsidRPr="00CC0532">
        <w:t xml:space="preserve">2013-03-25 </w:t>
      </w:r>
      <w:r w:rsidR="00DF1E09">
        <w:t>i</w:t>
      </w:r>
      <w:r w:rsidR="002F4DF5" w:rsidRPr="00CC0532">
        <w:t>eškovas pa</w:t>
      </w:r>
      <w:r w:rsidR="00DF1E09">
        <w:t>davė</w:t>
      </w:r>
      <w:r w:rsidR="002F4DF5" w:rsidRPr="00CC0532">
        <w:t xml:space="preserve"> apeliacinį skundą</w:t>
      </w:r>
      <w:r w:rsidR="002F4DF5" w:rsidRPr="00C21872">
        <w:t xml:space="preserve"> dėl pirmosios instancijos teismo sprendimo, kas rodo, kad </w:t>
      </w:r>
      <w:r w:rsidR="00DF1E09">
        <w:t>i</w:t>
      </w:r>
      <w:r w:rsidR="002F4DF5" w:rsidRPr="00C21872">
        <w:t>eškovas</w:t>
      </w:r>
      <w:r w:rsidR="00DF1E09">
        <w:t>, vadovaujamas kito vadovo,</w:t>
      </w:r>
      <w:r w:rsidR="002F4DF5" w:rsidRPr="00C21872">
        <w:t xml:space="preserve"> pritarė </w:t>
      </w:r>
      <w:r w:rsidR="00DF1E09">
        <w:t>a</w:t>
      </w:r>
      <w:r w:rsidR="002F4DF5" w:rsidRPr="00C21872">
        <w:t xml:space="preserve">tsakovo pozicijai. Lietuvos apeliacinio teismo </w:t>
      </w:r>
      <w:r w:rsidR="00DF1E09" w:rsidRPr="00C21872">
        <w:t xml:space="preserve">2014-09-01 </w:t>
      </w:r>
      <w:r w:rsidR="002F4DF5" w:rsidRPr="00C21872">
        <w:t>sprendim</w:t>
      </w:r>
      <w:r w:rsidR="00DF1E09">
        <w:t>ą i</w:t>
      </w:r>
      <w:r w:rsidR="002F4DF5" w:rsidRPr="00C21872">
        <w:t xml:space="preserve">eškovas nusprendė </w:t>
      </w:r>
      <w:r w:rsidR="00DF1E09">
        <w:t>s</w:t>
      </w:r>
      <w:r w:rsidR="002F4DF5" w:rsidRPr="00C21872">
        <w:t>kųsti kasacin</w:t>
      </w:r>
      <w:r w:rsidR="00DF1E09">
        <w:t>iu</w:t>
      </w:r>
      <w:r w:rsidR="002F4DF5" w:rsidRPr="00C21872">
        <w:t xml:space="preserve"> skund</w:t>
      </w:r>
      <w:r w:rsidR="00DF1E09">
        <w:t>u, kuris buvo priimtas tik iš</w:t>
      </w:r>
      <w:r w:rsidR="002F4DF5" w:rsidRPr="00C21872">
        <w:t xml:space="preserve"> ketvirt</w:t>
      </w:r>
      <w:r w:rsidR="00DF1E09">
        <w:t>o karto</w:t>
      </w:r>
      <w:r w:rsidR="002F4DF5" w:rsidRPr="00C21872">
        <w:t xml:space="preserve"> (</w:t>
      </w:r>
      <w:r w:rsidR="00DF1E09">
        <w:t>teismų informacinės sistemos LITEKO duomenys ir Lietuvos Aukščiausiojo Teismo nutartys)</w:t>
      </w:r>
      <w:r w:rsidR="002F4DF5" w:rsidRPr="00C21872">
        <w:t xml:space="preserve">. </w:t>
      </w:r>
      <w:r w:rsidR="002F4DF5" w:rsidRPr="00C21872">
        <w:lastRenderedPageBreak/>
        <w:t xml:space="preserve">2015-08-07 priimta galutinė Lietuvos Aukščiausiojo Teismo nutartis, kuria tiek </w:t>
      </w:r>
      <w:r w:rsidR="00DF1E09">
        <w:t>i</w:t>
      </w:r>
      <w:r w:rsidR="002F4DF5" w:rsidRPr="00C21872">
        <w:t xml:space="preserve">eškovo, tiek rangovų reikalavimai tenkinti iš dalies. </w:t>
      </w:r>
    </w:p>
    <w:p w:rsidR="002F4DF5" w:rsidRDefault="005A10E0" w:rsidP="005A10E0">
      <w:pPr>
        <w:pStyle w:val="NoSpacing"/>
        <w:ind w:firstLine="1296"/>
        <w:jc w:val="both"/>
      </w:pPr>
      <w:r>
        <w:t xml:space="preserve">114. </w:t>
      </w:r>
      <w:r>
        <w:tab/>
      </w:r>
      <w:r w:rsidR="002F4DF5" w:rsidRPr="00C21872">
        <w:t>Pažymėtina, kad kasaciniu skundu buvo skundžiama tik sprendimo dalis dėl darbų sustabdymo ir netesybų, tačiau ne dėl faktinio sutarties nutraukimo</w:t>
      </w:r>
      <w:r>
        <w:t>, kuris įvyko dar atsakovo vadovavimo ieškovui laikotarpiu)</w:t>
      </w:r>
      <w:r w:rsidR="002F4DF5" w:rsidRPr="00C21872">
        <w:t xml:space="preserve"> pripažinimo neteisėtu</w:t>
      </w:r>
      <w:r>
        <w:t xml:space="preserve">, ką savo 2015-08-07 nutartyje pažymėjo ir Lietuvos Aukščiausiasis Teismas. Liudytoju apklaustas </w:t>
      </w:r>
      <w:bookmarkStart w:id="65" w:name="Buk_36"/>
      <w:r w:rsidR="0007256B" w:rsidRPr="0062574B">
        <w:t xml:space="preserve">A. V. </w:t>
      </w:r>
      <w:bookmarkEnd w:id="65"/>
      <w:r>
        <w:t xml:space="preserve">negalėjo paaiškinti, kodėl nurodytoje dalyje ieškovas teismo sprendimo neskundė, nors bylinėjimusi ir siekė kuo palankesnio rezultato ieškovui. Nepaisant to, </w:t>
      </w:r>
      <w:r w:rsidR="00041053">
        <w:t>aplinkybė, kad naujasis ieškovo vadovas tęsė bylinėjimąsi su rangovais</w:t>
      </w:r>
      <w:r w:rsidR="00052C0F">
        <w:t xml:space="preserve">, akivaizdžiai rodo, kad atsakovo pasirinktą poziciją </w:t>
      </w:r>
      <w:r w:rsidR="00607D6D">
        <w:t>(kad ieškovas veikia teisėtai ir nepažeisdamas sutarčių)</w:t>
      </w:r>
      <w:r>
        <w:t xml:space="preserve">, ieškovas </w:t>
      </w:r>
      <w:r w:rsidR="00052C0F">
        <w:t xml:space="preserve">laikė pagrįsta. Kad </w:t>
      </w:r>
      <w:r w:rsidR="00607D6D">
        <w:t>a</w:t>
      </w:r>
      <w:r w:rsidR="00607D6D" w:rsidRPr="006B425D">
        <w:t>tsakovo sprendimai nebuvo akivaizdžiai neprotingi</w:t>
      </w:r>
      <w:r w:rsidR="008D4954">
        <w:t xml:space="preserve"> iš esmės pripažįsta ieškovas</w:t>
      </w:r>
      <w:r>
        <w:t xml:space="preserve"> ir</w:t>
      </w:r>
      <w:r w:rsidR="008D4954">
        <w:t xml:space="preserve"> </w:t>
      </w:r>
      <w:proofErr w:type="spellStart"/>
      <w:r w:rsidR="008D4954">
        <w:t>dubliko</w:t>
      </w:r>
      <w:proofErr w:type="spellEnd"/>
      <w:r w:rsidR="008D4954">
        <w:t xml:space="preserve"> 127 punkte bei</w:t>
      </w:r>
      <w:r w:rsidR="00607D6D" w:rsidRPr="006B425D">
        <w:t xml:space="preserve"> patvirtina </w:t>
      </w:r>
      <w:r w:rsidR="00607D6D">
        <w:t>ir</w:t>
      </w:r>
      <w:r w:rsidR="00607D6D" w:rsidRPr="006B425D">
        <w:t xml:space="preserve"> tas faktas, kad nustatyti, ar </w:t>
      </w:r>
      <w:r w:rsidR="00607D6D">
        <w:t>i</w:t>
      </w:r>
      <w:r w:rsidR="00607D6D" w:rsidRPr="006B425D">
        <w:t xml:space="preserve">eškovas pažeidė sutartis, </w:t>
      </w:r>
      <w:r w:rsidR="00607D6D" w:rsidRPr="00607D6D">
        <w:t>prireikė net 3-jų instancijų teismų išvadų</w:t>
      </w:r>
      <w:r w:rsidR="00607D6D" w:rsidRPr="006B425D">
        <w:t xml:space="preserve">, kurių visų sprendimai bei jais priteistos iš </w:t>
      </w:r>
      <w:r w:rsidR="00607D6D">
        <w:t>i</w:t>
      </w:r>
      <w:r w:rsidR="00607D6D" w:rsidRPr="006B425D">
        <w:t>eškovo sumos skyrėsi.</w:t>
      </w:r>
    </w:p>
    <w:p w:rsidR="00267023" w:rsidRDefault="005A10E0" w:rsidP="005A10E0">
      <w:pPr>
        <w:pStyle w:val="NoSpacing"/>
        <w:ind w:firstLine="1296"/>
        <w:jc w:val="both"/>
      </w:pPr>
      <w:r>
        <w:t xml:space="preserve">115. </w:t>
      </w:r>
      <w:r>
        <w:tab/>
      </w:r>
      <w:r w:rsidR="00607D6D">
        <w:t xml:space="preserve">Pažymėtina, kad, kaip ir </w:t>
      </w:r>
      <w:proofErr w:type="spellStart"/>
      <w:r w:rsidR="00607D6D" w:rsidRPr="0057313D">
        <w:t>Rohde</w:t>
      </w:r>
      <w:proofErr w:type="spellEnd"/>
      <w:r w:rsidR="00607D6D" w:rsidRPr="0057313D">
        <w:t xml:space="preserve"> </w:t>
      </w:r>
      <w:proofErr w:type="spellStart"/>
      <w:r w:rsidR="00607D6D" w:rsidRPr="0057313D">
        <w:t>Nielsen</w:t>
      </w:r>
      <w:proofErr w:type="spellEnd"/>
      <w:r w:rsidR="00607D6D" w:rsidRPr="0057313D">
        <w:t xml:space="preserve"> A/S</w:t>
      </w:r>
      <w:r w:rsidR="00607D6D">
        <w:t xml:space="preserve"> atveju, kaip tvirtina bylos duomenys, </w:t>
      </w:r>
      <w:r w:rsidR="00607D6D" w:rsidRPr="00C21872">
        <w:t>vykdant Sutartis Nr. 1</w:t>
      </w:r>
      <w:r w:rsidR="00607D6D">
        <w:t>-</w:t>
      </w:r>
      <w:r w:rsidR="00607D6D" w:rsidRPr="00C21872">
        <w:t xml:space="preserve">4, </w:t>
      </w:r>
      <w:r w:rsidR="00607D6D">
        <w:t>a</w:t>
      </w:r>
      <w:r w:rsidR="00607D6D" w:rsidRPr="00C21872">
        <w:t>tsakovas sutarčių vykdymo ir nutraukimo klausim</w:t>
      </w:r>
      <w:r w:rsidR="00607D6D">
        <w:t xml:space="preserve">ais </w:t>
      </w:r>
      <w:r w:rsidR="00607D6D" w:rsidRPr="00C21872">
        <w:t>tardavosi su</w:t>
      </w:r>
      <w:r w:rsidR="00607D6D">
        <w:t xml:space="preserve"> ieškovo</w:t>
      </w:r>
      <w:r w:rsidR="00607D6D" w:rsidRPr="00C21872">
        <w:t xml:space="preserve"> specialistais, kurie pateikdavo savo argumentuotas pozicijas, rengdavo raštus, organizavo viešųjų pirkimų procedūras, teikė tarnybinius pranešimus svarbiausiais klausimais</w:t>
      </w:r>
      <w:r w:rsidR="00607D6D">
        <w:t xml:space="preserve">, ką patvirtina į bylą </w:t>
      </w:r>
      <w:r w:rsidR="00607D6D" w:rsidRPr="00C21872">
        <w:t>pateik</w:t>
      </w:r>
      <w:r w:rsidR="00607D6D">
        <w:t>ti</w:t>
      </w:r>
      <w:r w:rsidR="00607D6D" w:rsidRPr="00C21872">
        <w:t xml:space="preserve"> rašytiniai įrodymai</w:t>
      </w:r>
      <w:r w:rsidR="00607D6D">
        <w:t>.</w:t>
      </w:r>
      <w:r w:rsidR="00EC158A">
        <w:t xml:space="preserve"> Be to, ieškovas be pagrindo neigia </w:t>
      </w:r>
      <w:r w:rsidR="00EC158A" w:rsidRPr="00EC158A">
        <w:t xml:space="preserve">valdybos įtaką </w:t>
      </w:r>
      <w:r w:rsidR="00EC158A">
        <w:t>a</w:t>
      </w:r>
      <w:r w:rsidR="00EC158A" w:rsidRPr="00EC158A">
        <w:t>tsakovo</w:t>
      </w:r>
      <w:r w:rsidR="00EC158A">
        <w:t xml:space="preserve"> priimtiems </w:t>
      </w:r>
      <w:r w:rsidR="00EC158A" w:rsidRPr="00EC158A">
        <w:t>sprendimams</w:t>
      </w:r>
      <w:r w:rsidR="00EC158A">
        <w:t>, nes pagal i</w:t>
      </w:r>
      <w:r w:rsidR="00EC158A" w:rsidRPr="00C21872">
        <w:t>eškovo įstatų (ginčo metu galiojusios redakcijos</w:t>
      </w:r>
      <w:r w:rsidR="00EC158A">
        <w:t>)</w:t>
      </w:r>
      <w:r w:rsidR="00EC158A" w:rsidRPr="00C21872">
        <w:t xml:space="preserve"> 23.8.2 punkt</w:t>
      </w:r>
      <w:r w:rsidR="00EC158A">
        <w:t>ą v</w:t>
      </w:r>
      <w:r w:rsidR="00EC158A" w:rsidRPr="00C21872">
        <w:t>aldyba pri</w:t>
      </w:r>
      <w:r w:rsidR="002331D7">
        <w:t>valėjo pritarti</w:t>
      </w:r>
      <w:r w:rsidR="00EC158A" w:rsidRPr="00C21872">
        <w:t xml:space="preserve"> </w:t>
      </w:r>
      <w:r w:rsidR="00EC158A">
        <w:t>i</w:t>
      </w:r>
      <w:r w:rsidR="00EC158A" w:rsidRPr="00C21872">
        <w:t>eškovo pirkimo sandoriams darbų, kurių kiekvieno sandorio vertė didesnė kaip 2 mln. L</w:t>
      </w:r>
      <w:r w:rsidR="00EC158A">
        <w:t>t</w:t>
      </w:r>
      <w:r w:rsidR="00EC158A" w:rsidRPr="00C21872">
        <w:t xml:space="preserve">. </w:t>
      </w:r>
      <w:r w:rsidR="002331D7">
        <w:t xml:space="preserve">Kaip nurodo atsakovas ir </w:t>
      </w:r>
      <w:r>
        <w:t>ieš</w:t>
      </w:r>
      <w:r w:rsidR="002331D7">
        <w:t>kovas to neneigia, v</w:t>
      </w:r>
      <w:r w:rsidR="00EC158A" w:rsidRPr="00C21872">
        <w:t xml:space="preserve">isais atvejais, kai to buvo reikalaujama pagal įstatus, </w:t>
      </w:r>
      <w:r w:rsidR="002331D7">
        <w:t>a</w:t>
      </w:r>
      <w:r w:rsidR="00EC158A" w:rsidRPr="00C21872">
        <w:t>tsako</w:t>
      </w:r>
      <w:r w:rsidR="002331D7">
        <w:t>vas organizuodavo kreipimąsi į v</w:t>
      </w:r>
      <w:r w:rsidR="00EC158A" w:rsidRPr="00C21872">
        <w:t>aldybą</w:t>
      </w:r>
      <w:r w:rsidR="002331D7">
        <w:t xml:space="preserve"> ir buvo priimami atitinkami sprendimai. Tokiu atveju, </w:t>
      </w:r>
      <w:r w:rsidR="002331D7" w:rsidRPr="00C21872">
        <w:t>jeigu vadovo sprendimą patvirtina valdyba, atsakomybė vadovui už tokį sprendimą taikoma tik t</w:t>
      </w:r>
      <w:r w:rsidR="002331D7">
        <w:t>ada</w:t>
      </w:r>
      <w:r w:rsidR="002331D7" w:rsidRPr="00C21872">
        <w:t>, jeigu įrodoma, kad vadovas suklaidino valdybą ar pateikė neišsamią informaciją</w:t>
      </w:r>
      <w:r w:rsidR="002331D7">
        <w:t xml:space="preserve"> (žr., pvz., Lietuvos Aukščiausiojo Teismo 2014-01-09 nutartį civilinėje byloje Nr. 3K-7-124/2014).</w:t>
      </w:r>
      <w:r w:rsidR="00267023">
        <w:t xml:space="preserve"> Ieškovas neįrodinėja, kad atsakovas kaip nors būtų klaidinęs ieškovo valdybą ar pateikęs jai neišsamią informaciją.   </w:t>
      </w:r>
      <w:r w:rsidR="002331D7">
        <w:t xml:space="preserve"> </w:t>
      </w:r>
    </w:p>
    <w:p w:rsidR="0059311B" w:rsidRDefault="005A10E0" w:rsidP="005A10E0">
      <w:pPr>
        <w:pStyle w:val="NoSpacing"/>
        <w:ind w:firstLine="1276"/>
        <w:jc w:val="both"/>
      </w:pPr>
      <w:r>
        <w:t xml:space="preserve">116. </w:t>
      </w:r>
      <w:r>
        <w:tab/>
      </w:r>
      <w:r w:rsidR="002331D7">
        <w:t xml:space="preserve">Šiuo atveju </w:t>
      </w:r>
      <w:r w:rsidR="002331D7" w:rsidRPr="00C21872">
        <w:t xml:space="preserve">kartu su </w:t>
      </w:r>
      <w:r w:rsidR="002331D7">
        <w:t>atsakovo a</w:t>
      </w:r>
      <w:r w:rsidR="002331D7" w:rsidRPr="00C21872">
        <w:t xml:space="preserve">tsiliepimu </w:t>
      </w:r>
      <w:r w:rsidR="002331D7">
        <w:t xml:space="preserve">į ieškinį </w:t>
      </w:r>
      <w:r w:rsidR="002331D7" w:rsidRPr="00C21872">
        <w:t>pateik</w:t>
      </w:r>
      <w:r w:rsidR="002331D7">
        <w:t>ti</w:t>
      </w:r>
      <w:r w:rsidR="002331D7" w:rsidRPr="00C21872">
        <w:t xml:space="preserve"> raštai, pasitarimų protokolai dėl Sutarčių Nr. 2</w:t>
      </w:r>
      <w:r w:rsidR="002331D7">
        <w:t>-</w:t>
      </w:r>
      <w:r w:rsidR="002331D7" w:rsidRPr="00C21872">
        <w:t xml:space="preserve">4 nutraukimo patvirtina, kad </w:t>
      </w:r>
      <w:r w:rsidR="002331D7">
        <w:t>a</w:t>
      </w:r>
      <w:r w:rsidR="002331D7" w:rsidRPr="00C21872">
        <w:t xml:space="preserve">tsakovo sprendimas nutraukti </w:t>
      </w:r>
      <w:r w:rsidR="002331D7">
        <w:t>s</w:t>
      </w:r>
      <w:r w:rsidR="002331D7" w:rsidRPr="00C21872">
        <w:t xml:space="preserve">utartis su </w:t>
      </w:r>
      <w:r w:rsidR="002331D7">
        <w:t>finansinių sunkumų turinčiu ir įsipareigojimų nevykdančiu</w:t>
      </w:r>
      <w:r w:rsidR="002331D7" w:rsidRPr="00C21872">
        <w:t xml:space="preserve"> rangovu buvo logiškas, pagrįstas konstatuotais faktais, specialistų išvadomis bei </w:t>
      </w:r>
      <w:proofErr w:type="spellStart"/>
      <w:r w:rsidR="002331D7" w:rsidRPr="00C21872">
        <w:t>paskaičiavimais</w:t>
      </w:r>
      <w:proofErr w:type="spellEnd"/>
      <w:r w:rsidR="002331D7" w:rsidRPr="00C21872">
        <w:t xml:space="preserve"> apie atliktų darbų kiekius, todėl vertintinas kaip protingas, rūpestingo vadovo žingsnis. </w:t>
      </w:r>
      <w:r w:rsidR="00CB23FD" w:rsidRPr="00496F98">
        <w:t xml:space="preserve">Byloje nėra ginčo, jog bylai aktualiu laikotarpiu </w:t>
      </w:r>
      <w:r w:rsidR="00267023">
        <w:t>UAB “</w:t>
      </w:r>
      <w:r w:rsidR="00CB23FD" w:rsidRPr="00496F98">
        <w:t>Klaipėdos hidrotechnika</w:t>
      </w:r>
      <w:r w:rsidR="00267023">
        <w:t>”</w:t>
      </w:r>
      <w:r w:rsidR="00CB23FD" w:rsidRPr="00496F98">
        <w:t xml:space="preserve"> tapo nemokia ir jai buvo iškelta bankroto byla, o tai neišvengiamai apsunkino jos galimybę atlikti darbus </w:t>
      </w:r>
      <w:r w:rsidR="00CB23FD">
        <w:t>ieškovui</w:t>
      </w:r>
      <w:r w:rsidR="00CB23FD" w:rsidRPr="00496F98">
        <w:t>.</w:t>
      </w:r>
      <w:r w:rsidR="00CB23FD">
        <w:t xml:space="preserve"> </w:t>
      </w:r>
      <w:r w:rsidR="000C1FC6">
        <w:t>Taigi, atsakovo sprendimai vertintini kaip pateisinami</w:t>
      </w:r>
      <w:r w:rsidR="00267023">
        <w:t xml:space="preserve"> ir teisingi</w:t>
      </w:r>
      <w:r w:rsidR="000C1FC6">
        <w:t xml:space="preserve"> pagal tuo metu buvusią situaciją ir atsakovo turimą informaciją.</w:t>
      </w:r>
    </w:p>
    <w:p w:rsidR="00986180" w:rsidRDefault="00986180" w:rsidP="005D1A13">
      <w:pPr>
        <w:ind w:firstLine="1080"/>
        <w:jc w:val="both"/>
      </w:pPr>
    </w:p>
    <w:p w:rsidR="00A0769D" w:rsidRDefault="00A0769D" w:rsidP="005D1A13">
      <w:pPr>
        <w:ind w:firstLine="1080"/>
        <w:jc w:val="both"/>
        <w:rPr>
          <w:i/>
        </w:rPr>
      </w:pPr>
      <w:r w:rsidRPr="00A0769D">
        <w:rPr>
          <w:i/>
        </w:rPr>
        <w:t>Dėl ieškovui padarytos žalos</w:t>
      </w:r>
    </w:p>
    <w:p w:rsidR="00ED237E" w:rsidRPr="00A0769D" w:rsidRDefault="00ED237E" w:rsidP="005D1A13">
      <w:pPr>
        <w:ind w:firstLine="1080"/>
        <w:jc w:val="both"/>
        <w:rPr>
          <w:i/>
        </w:rPr>
      </w:pPr>
    </w:p>
    <w:p w:rsidR="00ED237E" w:rsidRDefault="00734244" w:rsidP="00734244">
      <w:pPr>
        <w:pStyle w:val="NoSpacing"/>
        <w:ind w:firstLine="1276"/>
        <w:jc w:val="both"/>
      </w:pPr>
      <w:r>
        <w:t xml:space="preserve">117. </w:t>
      </w:r>
      <w:r>
        <w:tab/>
      </w:r>
      <w:r w:rsidR="00ED237E">
        <w:t xml:space="preserve">CK 6.249 straipsnio 1 dalis nuostolius apibrėžia kaip turto netekimą, turėtas išlaidas. Ieškovas nurodo, kad </w:t>
      </w:r>
      <w:proofErr w:type="spellStart"/>
      <w:r w:rsidR="00ED237E" w:rsidRPr="0057313D">
        <w:t>Rohde</w:t>
      </w:r>
      <w:proofErr w:type="spellEnd"/>
      <w:r w:rsidR="00ED237E" w:rsidRPr="0057313D">
        <w:t xml:space="preserve"> </w:t>
      </w:r>
      <w:proofErr w:type="spellStart"/>
      <w:r w:rsidR="00ED237E" w:rsidRPr="0057313D">
        <w:t>Nielsen</w:t>
      </w:r>
      <w:proofErr w:type="spellEnd"/>
      <w:r w:rsidR="00ED237E" w:rsidRPr="0057313D">
        <w:t xml:space="preserve"> A/S</w:t>
      </w:r>
      <w:r w:rsidR="00ED237E">
        <w:t xml:space="preserve"> reikalavimus nagrinėję teismai tenkino rangovo ieškinį ir priteisė jam tiek skolą už atliktus darbus, tiek sutartines netesybas, įstatyme numatytas palūkanas ir bylinėjimosi išlaidas. </w:t>
      </w:r>
      <w:r w:rsidR="0028721B">
        <w:t xml:space="preserve">Ieškovo teigimu, šios sumos, išskyrus pačią skolą, yra ieškovo patirti nuostoliai. Taip pat ieškovas nurodo, kad teismai iš dalies tenkino </w:t>
      </w:r>
      <w:r w:rsidR="0028721B" w:rsidRPr="00D54E2C">
        <w:t xml:space="preserve">UAB „Klaipėdos hidrotechnika“ ir </w:t>
      </w:r>
      <w:proofErr w:type="spellStart"/>
      <w:r w:rsidR="0028721B" w:rsidRPr="00D54E2C">
        <w:t>Strabag</w:t>
      </w:r>
      <w:proofErr w:type="spellEnd"/>
      <w:r w:rsidR="0028721B" w:rsidRPr="00D54E2C">
        <w:t xml:space="preserve"> </w:t>
      </w:r>
      <w:proofErr w:type="spellStart"/>
      <w:r w:rsidR="0028721B" w:rsidRPr="00D54E2C">
        <w:t>Wasserbau</w:t>
      </w:r>
      <w:proofErr w:type="spellEnd"/>
      <w:r w:rsidR="0028721B" w:rsidRPr="00D54E2C">
        <w:t xml:space="preserve"> </w:t>
      </w:r>
      <w:proofErr w:type="spellStart"/>
      <w:r w:rsidR="0028721B" w:rsidRPr="00D54E2C">
        <w:t>GmbH</w:t>
      </w:r>
      <w:proofErr w:type="spellEnd"/>
      <w:r w:rsidR="0028721B">
        <w:t xml:space="preserve"> reikalavimus ir priteisė iš ieškovo sumokėti baudų ir procesinių palūkanų sumą. Šios sumos, ieškovo teigimu, taip pat yra ieškovo patirti nuostoliai, atsiradę dėl atsakovo neteisėtų veiksmų.</w:t>
      </w:r>
    </w:p>
    <w:p w:rsidR="00D1709F" w:rsidRDefault="00734244" w:rsidP="00734244">
      <w:pPr>
        <w:pStyle w:val="NoSpacing"/>
        <w:ind w:firstLine="1276"/>
        <w:jc w:val="both"/>
      </w:pPr>
      <w:r>
        <w:t xml:space="preserve">118. </w:t>
      </w:r>
      <w:r>
        <w:tab/>
      </w:r>
      <w:r w:rsidR="0028721B">
        <w:t>Atsakovas teigia, kad a</w:t>
      </w:r>
      <w:r w:rsidR="0028721B" w:rsidRPr="00C21872">
        <w:t xml:space="preserve">tsakovo veiksmais </w:t>
      </w:r>
      <w:r w:rsidR="0028721B">
        <w:t>i</w:t>
      </w:r>
      <w:r w:rsidR="0028721B" w:rsidRPr="00C21872">
        <w:t>eškovui nebuvo padaryta žalos</w:t>
      </w:r>
      <w:r w:rsidR="0028721B">
        <w:t xml:space="preserve">. </w:t>
      </w:r>
      <w:r w:rsidR="0028721B" w:rsidRPr="00C21872">
        <w:t>Net</w:t>
      </w:r>
      <w:r w:rsidR="0028721B">
        <w:t>,</w:t>
      </w:r>
      <w:r w:rsidR="0028721B" w:rsidRPr="00C21872">
        <w:t xml:space="preserve"> jeigu būtų pripažinta, kad </w:t>
      </w:r>
      <w:r w:rsidR="0028721B">
        <w:t>a</w:t>
      </w:r>
      <w:r w:rsidR="0028721B" w:rsidRPr="00C21872">
        <w:t xml:space="preserve">tsakovas pažeidė kokias nors </w:t>
      </w:r>
      <w:proofErr w:type="spellStart"/>
      <w:r w:rsidR="0028721B" w:rsidRPr="00C21872">
        <w:t>fiduciarines</w:t>
      </w:r>
      <w:proofErr w:type="spellEnd"/>
      <w:r w:rsidR="0028721B" w:rsidRPr="00C21872">
        <w:t xml:space="preserve"> pareigas (su kuo </w:t>
      </w:r>
      <w:r w:rsidR="0028721B">
        <w:t>a</w:t>
      </w:r>
      <w:r w:rsidR="0028721B" w:rsidRPr="00C21872">
        <w:t>tsakovas kategoriškai nesutinka), atsakomybė kiltų tik tuomet</w:t>
      </w:r>
      <w:r w:rsidR="0028721B">
        <w:t>,</w:t>
      </w:r>
      <w:r w:rsidR="0028721B" w:rsidRPr="00C21872">
        <w:t xml:space="preserve"> jeigu būtų nustatyta, kad tokiu pažeidimu buvo padaryta žalos, ir jei žalos buvo, tai kokio dydžio</w:t>
      </w:r>
      <w:r w:rsidR="0028721B">
        <w:t>.</w:t>
      </w:r>
      <w:r w:rsidR="0028721B" w:rsidRPr="00C21872">
        <w:t xml:space="preserve"> Šiuo atveju</w:t>
      </w:r>
      <w:r w:rsidR="0028721B">
        <w:t xml:space="preserve">, atsakovo </w:t>
      </w:r>
      <w:r w:rsidR="0028721B">
        <w:lastRenderedPageBreak/>
        <w:t>įsitikinimu,</w:t>
      </w:r>
      <w:r w:rsidR="0028721B" w:rsidRPr="00C21872">
        <w:t xml:space="preserve"> žala nėra suprantama kaip kažkokios konkrečios įmonės išlaidos, tačiau </w:t>
      </w:r>
      <w:r w:rsidR="0028721B" w:rsidRPr="0028721B">
        <w:t>turi būti vertinama, ar atitinkamas sprendimas bendrai atnešė įmonei daugiau žalos, nei naudos.</w:t>
      </w:r>
      <w:r w:rsidR="0028721B" w:rsidRPr="00C21872">
        <w:t xml:space="preserve"> </w:t>
      </w:r>
    </w:p>
    <w:p w:rsidR="00934A1D" w:rsidRDefault="00734244" w:rsidP="00734244">
      <w:pPr>
        <w:pStyle w:val="NoSpacing"/>
        <w:ind w:firstLine="1276"/>
        <w:jc w:val="both"/>
        <w:rPr>
          <w:iCs/>
          <w:color w:val="000000"/>
        </w:rPr>
      </w:pPr>
      <w:r>
        <w:rPr>
          <w:color w:val="000000"/>
        </w:rPr>
        <w:t xml:space="preserve">119. </w:t>
      </w:r>
      <w:r>
        <w:rPr>
          <w:color w:val="000000"/>
        </w:rPr>
        <w:tab/>
      </w:r>
      <w:r w:rsidR="00934A1D" w:rsidRPr="00934A1D">
        <w:rPr>
          <w:color w:val="000000"/>
        </w:rPr>
        <w:t>Kasacinis teismas yra nurodęs, kad bendrovės vadovo neteisėtais veiksmais padarytos žalos</w:t>
      </w:r>
      <w:r w:rsidR="008D4954">
        <w:rPr>
          <w:color w:val="000000"/>
        </w:rPr>
        <w:t xml:space="preserve"> įstatymas</w:t>
      </w:r>
      <w:r w:rsidR="00934A1D" w:rsidRPr="00934A1D">
        <w:rPr>
          <w:color w:val="000000"/>
        </w:rPr>
        <w:t xml:space="preserve"> </w:t>
      </w:r>
      <w:proofErr w:type="spellStart"/>
      <w:r w:rsidR="00934A1D" w:rsidRPr="00934A1D">
        <w:rPr>
          <w:color w:val="000000"/>
        </w:rPr>
        <w:t>nepreziumuoja</w:t>
      </w:r>
      <w:proofErr w:type="spellEnd"/>
      <w:r w:rsidR="00934A1D" w:rsidRPr="00934A1D">
        <w:rPr>
          <w:color w:val="000000"/>
        </w:rPr>
        <w:t xml:space="preserve"> ir vien įmonės vadovo neteisėtos veikos nepakanka jo civilinei atsakomybei. Taikyti bendrovės vadovui civilinę atsakomybę yra pagrindas tada, kai ieškovas </w:t>
      </w:r>
      <w:proofErr w:type="spellStart"/>
      <w:r w:rsidR="00934A1D" w:rsidRPr="00934A1D">
        <w:rPr>
          <w:color w:val="000000"/>
        </w:rPr>
        <w:t>įrodymais</w:t>
      </w:r>
      <w:proofErr w:type="spellEnd"/>
      <w:r w:rsidR="00934A1D" w:rsidRPr="00934A1D">
        <w:rPr>
          <w:color w:val="000000"/>
        </w:rPr>
        <w:t xml:space="preserve"> pagrindžia žalos (nuostolių) faktą ir dydį (</w:t>
      </w:r>
      <w:r w:rsidR="008D4954">
        <w:rPr>
          <w:color w:val="000000"/>
        </w:rPr>
        <w:t>CPK 12 straipsnis</w:t>
      </w:r>
      <w:r w:rsidR="00934A1D" w:rsidRPr="00934A1D">
        <w:rPr>
          <w:color w:val="000000"/>
        </w:rPr>
        <w:t>). Lietuvos Aukščiausiasis Teismas pažym</w:t>
      </w:r>
      <w:r w:rsidR="008D4954">
        <w:rPr>
          <w:color w:val="000000"/>
        </w:rPr>
        <w:t>i</w:t>
      </w:r>
      <w:r w:rsidR="00934A1D" w:rsidRPr="00934A1D">
        <w:rPr>
          <w:color w:val="000000"/>
        </w:rPr>
        <w:t xml:space="preserve">, kad teisingas žalos atlyginimas reiškia, jog turi būti nustatytas tikrasis žalos dydis. Kai priteisiamas mažesnis už tikruosius nuostolius žalos atlyginimas, lieka iš dalies neapgintos nukentėjusio asmens teisės, o kai priteisiamas žalos atlyginimas viršija tikruosius nuostolius, nukentėjęs asmuo nepagrįstai praturtėja skolininko sąskaita – abiem atvejais teisingumo principas yra pažeidžiamas </w:t>
      </w:r>
      <w:r w:rsidR="00934A1D" w:rsidRPr="008D4954">
        <w:rPr>
          <w:color w:val="000000"/>
        </w:rPr>
        <w:t>(</w:t>
      </w:r>
      <w:r w:rsidR="008D4954">
        <w:rPr>
          <w:color w:val="000000"/>
        </w:rPr>
        <w:t xml:space="preserve">žr., pvz., </w:t>
      </w:r>
      <w:r w:rsidR="00934A1D" w:rsidRPr="008D4954">
        <w:rPr>
          <w:iCs/>
          <w:color w:val="000000"/>
        </w:rPr>
        <w:t xml:space="preserve">Lietuvos Aukščiausiojo </w:t>
      </w:r>
      <w:r w:rsidR="008D4954">
        <w:rPr>
          <w:iCs/>
          <w:color w:val="000000"/>
        </w:rPr>
        <w:t>T</w:t>
      </w:r>
      <w:r w:rsidR="00934A1D" w:rsidRPr="008D4954">
        <w:rPr>
          <w:iCs/>
          <w:color w:val="000000"/>
        </w:rPr>
        <w:t>eismo 2012-05-11 nutart</w:t>
      </w:r>
      <w:r w:rsidR="008D4954">
        <w:rPr>
          <w:iCs/>
          <w:color w:val="000000"/>
        </w:rPr>
        <w:t>į civilinėje byloje Nr. 3K-3-215/2012).</w:t>
      </w:r>
    </w:p>
    <w:p w:rsidR="007A1FFC" w:rsidRDefault="0031235E" w:rsidP="0031235E">
      <w:pPr>
        <w:pStyle w:val="NoSpacing"/>
        <w:ind w:firstLine="1276"/>
        <w:jc w:val="both"/>
      </w:pPr>
      <w:r>
        <w:rPr>
          <w:iCs/>
          <w:color w:val="000000"/>
        </w:rPr>
        <w:t xml:space="preserve">120. </w:t>
      </w:r>
      <w:r>
        <w:rPr>
          <w:iCs/>
          <w:color w:val="000000"/>
        </w:rPr>
        <w:tab/>
      </w:r>
      <w:r w:rsidR="008D4954">
        <w:rPr>
          <w:iCs/>
          <w:color w:val="000000"/>
        </w:rPr>
        <w:t xml:space="preserve">Nagrinėjamu atveju, kaip jau buvo aptarta, ieškovas neįrodė ir byloje nekonstatuotini atsakovo neteisėti veiksmai, todėl jau vien dėl to nėra pagrindo taikyti civilinę atsakomybę atsakovui. Nepaisant to, teismas iš esmės pritaria ir kitai atsakovo pozicijai – kad ieškovas iš esmės neįrodo ir pačios ieškovui padarytos žalos (nuostolių) fakto, kadangi ieškovas, kaip padarytą žalą įvardindamas teismų priteistas mokėti netesybas, visiškai neatsižvelgia ir nevertina to, kokią naudą ieškovui atnešė sutarčių su </w:t>
      </w:r>
      <w:r w:rsidR="008D4954" w:rsidRPr="008D4954">
        <w:t xml:space="preserve">UAB „Klaipėdos hidrotechnika“ ir </w:t>
      </w:r>
      <w:proofErr w:type="spellStart"/>
      <w:r w:rsidR="008D4954" w:rsidRPr="008D4954">
        <w:t>Strabag</w:t>
      </w:r>
      <w:proofErr w:type="spellEnd"/>
      <w:r w:rsidR="008D4954" w:rsidRPr="008D4954">
        <w:t xml:space="preserve"> </w:t>
      </w:r>
      <w:proofErr w:type="spellStart"/>
      <w:r w:rsidR="008D4954" w:rsidRPr="008D4954">
        <w:t>Wasserbau</w:t>
      </w:r>
      <w:proofErr w:type="spellEnd"/>
      <w:r w:rsidR="008D4954" w:rsidRPr="008D4954">
        <w:t xml:space="preserve"> </w:t>
      </w:r>
      <w:proofErr w:type="spellStart"/>
      <w:r w:rsidR="008D4954" w:rsidRPr="008D4954">
        <w:t>GmbH</w:t>
      </w:r>
      <w:proofErr w:type="spellEnd"/>
      <w:r w:rsidR="00671EC5">
        <w:t xml:space="preserve"> nutraukimas bei atsisakymas</w:t>
      </w:r>
      <w:r w:rsidR="007A1FFC">
        <w:t xml:space="preserve"> apmokėti nepagrįstas sąskaitas (žr., pvz., Lietuvos Aukščiausiojo Teismo 2015-03-25 nutartį civilinėje byloje Nr. 3K-3-152-686/2015).</w:t>
      </w:r>
    </w:p>
    <w:p w:rsidR="007A1FFC" w:rsidRDefault="0031235E" w:rsidP="0031235E">
      <w:pPr>
        <w:pStyle w:val="NoSpacing"/>
        <w:ind w:firstLine="1276"/>
        <w:jc w:val="both"/>
      </w:pPr>
      <w:r>
        <w:t xml:space="preserve">121. </w:t>
      </w:r>
      <w:r>
        <w:tab/>
      </w:r>
      <w:r w:rsidR="007A1FFC" w:rsidRPr="007A1FFC">
        <w:t xml:space="preserve">Atsakovas neteigia, kad pareiga mokėti palūkanas apskritai buvo naudinga </w:t>
      </w:r>
      <w:r w:rsidR="007A1FFC">
        <w:t>ieškovui, ta</w:t>
      </w:r>
      <w:r w:rsidR="007A1FFC" w:rsidRPr="007A1FFC">
        <w:t xml:space="preserve">čiau </w:t>
      </w:r>
      <w:r w:rsidR="007A1FFC">
        <w:t>nurodo</w:t>
      </w:r>
      <w:r w:rsidR="007A1FFC" w:rsidRPr="007A1FFC">
        <w:t>, kad bendrai sprendimas netęsti darbo su</w:t>
      </w:r>
      <w:r w:rsidR="007A1FFC">
        <w:t xml:space="preserve"> </w:t>
      </w:r>
      <w:r w:rsidR="007A1FFC" w:rsidRPr="008D4954">
        <w:t xml:space="preserve">UAB „Klaipėdos hidrotechnika“ ir </w:t>
      </w:r>
      <w:proofErr w:type="spellStart"/>
      <w:r w:rsidR="007A1FFC" w:rsidRPr="008D4954">
        <w:t>Strabag</w:t>
      </w:r>
      <w:proofErr w:type="spellEnd"/>
      <w:r w:rsidR="007A1FFC" w:rsidRPr="008D4954">
        <w:t xml:space="preserve"> </w:t>
      </w:r>
      <w:proofErr w:type="spellStart"/>
      <w:r w:rsidR="007A1FFC" w:rsidRPr="008D4954">
        <w:t>Wasserbau</w:t>
      </w:r>
      <w:proofErr w:type="spellEnd"/>
      <w:r w:rsidR="007A1FFC" w:rsidRPr="008D4954">
        <w:t xml:space="preserve"> </w:t>
      </w:r>
      <w:proofErr w:type="spellStart"/>
      <w:r w:rsidR="007A1FFC" w:rsidRPr="008D4954">
        <w:t>GmbH</w:t>
      </w:r>
      <w:proofErr w:type="spellEnd"/>
      <w:r w:rsidR="007A1FFC">
        <w:t xml:space="preserve"> </w:t>
      </w:r>
      <w:r w:rsidR="007A1FFC" w:rsidRPr="007A1FFC">
        <w:t>atnešė</w:t>
      </w:r>
      <w:r w:rsidR="007A1FFC">
        <w:t xml:space="preserve"> ieškovui</w:t>
      </w:r>
      <w:r w:rsidR="007A1FFC" w:rsidRPr="007A1FFC">
        <w:t xml:space="preserve"> naudos</w:t>
      </w:r>
      <w:r w:rsidR="007A1FFC">
        <w:t xml:space="preserve">. Nesutikti su tokiu teiginiu, kurio iš esmės neneigia ir ieškovas bei patvirtina atsakovo į bylą pateikti duomenys, </w:t>
      </w:r>
      <w:r>
        <w:t xml:space="preserve">konkrečiu atveju </w:t>
      </w:r>
      <w:r w:rsidR="007A1FFC">
        <w:t>teismas neturi pagrindo.</w:t>
      </w:r>
    </w:p>
    <w:p w:rsidR="007A1FFC" w:rsidRDefault="0031235E" w:rsidP="0031235E">
      <w:pPr>
        <w:pStyle w:val="NoSpacing"/>
        <w:ind w:firstLine="1276"/>
        <w:jc w:val="both"/>
      </w:pPr>
      <w:r>
        <w:t xml:space="preserve">122. </w:t>
      </w:r>
      <w:r>
        <w:tab/>
      </w:r>
      <w:r w:rsidR="007A1FFC">
        <w:t xml:space="preserve">Iš pateiktų duomenų matyti, kad, nutraukus sutartis su </w:t>
      </w:r>
      <w:r w:rsidR="007A1FFC" w:rsidRPr="008D4954">
        <w:t xml:space="preserve">UAB „Klaipėdos hidrotechnika“ ir </w:t>
      </w:r>
      <w:proofErr w:type="spellStart"/>
      <w:r w:rsidR="007A1FFC" w:rsidRPr="008D4954">
        <w:t>Strabag</w:t>
      </w:r>
      <w:proofErr w:type="spellEnd"/>
      <w:r w:rsidR="007A1FFC" w:rsidRPr="008D4954">
        <w:t xml:space="preserve"> </w:t>
      </w:r>
      <w:proofErr w:type="spellStart"/>
      <w:r w:rsidR="007A1FFC" w:rsidRPr="008D4954">
        <w:t>Wasserbau</w:t>
      </w:r>
      <w:proofErr w:type="spellEnd"/>
      <w:r w:rsidR="007A1FFC" w:rsidRPr="008D4954">
        <w:t xml:space="preserve"> </w:t>
      </w:r>
      <w:proofErr w:type="spellStart"/>
      <w:r w:rsidR="007A1FFC" w:rsidRPr="008D4954">
        <w:t>GmbH</w:t>
      </w:r>
      <w:proofErr w:type="spellEnd"/>
      <w:r w:rsidR="007A1FFC">
        <w:t xml:space="preserve"> ir </w:t>
      </w:r>
      <w:r w:rsidR="00D33B1F">
        <w:t xml:space="preserve">2014 m. </w:t>
      </w:r>
      <w:r w:rsidR="007A1FFC">
        <w:t>įvykdžius krantinių Nr. 90-100 rekonstrukcijos darbus</w:t>
      </w:r>
      <w:r w:rsidR="00D33B1F">
        <w:t xml:space="preserve"> (paskelbus naujus viešuosius pirkimus)</w:t>
      </w:r>
      <w:r w:rsidR="007A1FFC">
        <w:t>, padidėjo „Klaipėdos Smeltės“ mokamas žemės nuomos mokestis, padidėjo ieškovo gaunamos pajamos iš laivų ir krovinių atplaukimo (ieškovo internetinio tinklalapio duomenys)</w:t>
      </w:r>
      <w:r w:rsidR="00805C4D">
        <w:t>, padidėjo ieškovo grynasis pelnas (ieškovo pelno-nuostolių ataskaitos už 2010-2012 metus), nuosavas kapitalas ir įsipareigojimai (ieškovo balansų už 2010-2012 m. duomenys)</w:t>
      </w:r>
      <w:r w:rsidR="00D33B1F">
        <w:t>; užbaigus Sutarties Nr. 2 uosto gilinimo darbus 2010 m., padidėjo</w:t>
      </w:r>
      <w:r w:rsidR="00805C4D">
        <w:t xml:space="preserve"> uosto pajamos iš trąšų, eksportuojamų iš Baltarusijos, krovos (2010-02-11 AB „Klaipėdos jūrų krovinių kompanijos“ raštas Nr. 0300-22-3484)</w:t>
      </w:r>
      <w:r w:rsidR="007A1FFC">
        <w:t>. Ieškovas priešingų duomenų į bylą nepateikė.</w:t>
      </w:r>
      <w:r w:rsidR="00805C4D">
        <w:t xml:space="preserve"> Taigi, atsakovas tinkamai vadovavo ieškovui ir savo veiksmais žalos nepadarė.</w:t>
      </w:r>
    </w:p>
    <w:p w:rsidR="00D1709F" w:rsidRDefault="0031235E" w:rsidP="0031235E">
      <w:pPr>
        <w:pStyle w:val="NoSpacing"/>
        <w:ind w:firstLine="1276"/>
        <w:jc w:val="both"/>
      </w:pPr>
      <w:r>
        <w:t xml:space="preserve">123. </w:t>
      </w:r>
      <w:r>
        <w:tab/>
      </w:r>
      <w:r w:rsidR="007A1FFC">
        <w:t xml:space="preserve">Jau minėta, kad ieškovas žalos faktą kildina iš dviejų ieškovo teisminių ginčų pagal rangovų </w:t>
      </w:r>
      <w:proofErr w:type="spellStart"/>
      <w:r w:rsidR="007A1FFC">
        <w:t>Rohde</w:t>
      </w:r>
      <w:proofErr w:type="spellEnd"/>
      <w:r w:rsidR="007A1FFC">
        <w:t xml:space="preserve"> </w:t>
      </w:r>
      <w:proofErr w:type="spellStart"/>
      <w:r w:rsidR="007A1FFC">
        <w:t>Nielsen</w:t>
      </w:r>
      <w:proofErr w:type="spellEnd"/>
      <w:r w:rsidR="007A1FFC">
        <w:t xml:space="preserve"> ir </w:t>
      </w:r>
      <w:r w:rsidR="007A1FFC" w:rsidRPr="008D4954">
        <w:t xml:space="preserve">UAB „Klaipėdos hidrotechnika“ </w:t>
      </w:r>
      <w:r w:rsidR="007A1FFC">
        <w:t>ieškinius</w:t>
      </w:r>
      <w:r w:rsidR="00C33857">
        <w:t xml:space="preserve"> ir laiko, kad visos teismų galutiniais sprendimais priteistos iš ieškovo sumos, išskyrus atitinkamas skolos sumas, yra ieškovo žal</w:t>
      </w:r>
      <w:r>
        <w:t>a</w:t>
      </w:r>
      <w:r w:rsidR="00C33857">
        <w:t>, kurią ieškovui ir turėtų atlyginti atsakovas. Tačiau, atsižvelgiant į tai, kad atsakovo vadovavimo laikotarpiu ieškovas veikė pelningai ir pelnas augo, nėra pagrindo konstatuoti, kad atsakovo vadovavimas padarė ieškovui žalą. Be to, pažymėtina ir tai, kad g</w:t>
      </w:r>
      <w:r w:rsidR="00D1709F" w:rsidRPr="0017180F">
        <w:t xml:space="preserve">inčas </w:t>
      </w:r>
      <w:r w:rsidR="00C33857">
        <w:t>vyko iš esmės tik</w:t>
      </w:r>
      <w:r w:rsidR="00D1709F" w:rsidRPr="0017180F">
        <w:t xml:space="preserve"> dėl Sutarties Nr. 1, kadangi kitos sutartys buvo arba įvykdytos, arba tinkamai nutrauktos ir jokios palūkanos pagal tas sutartis nebuvo priteistos. </w:t>
      </w:r>
    </w:p>
    <w:p w:rsidR="00692D01" w:rsidRPr="00EA4CD1" w:rsidRDefault="0031235E" w:rsidP="0031235E">
      <w:pPr>
        <w:pStyle w:val="NoSpacing"/>
        <w:ind w:firstLine="1276"/>
        <w:jc w:val="both"/>
      </w:pPr>
      <w:r>
        <w:t xml:space="preserve">124. </w:t>
      </w:r>
      <w:r>
        <w:tab/>
      </w:r>
      <w:r w:rsidR="00C33857">
        <w:t>Šiuo atžvilgiu taip pat reikšminga yra tai, kad a</w:t>
      </w:r>
      <w:r w:rsidR="00692D01" w:rsidRPr="00EA4CD1">
        <w:t xml:space="preserve">tsakovo veiksmai </w:t>
      </w:r>
      <w:r w:rsidR="00C33857">
        <w:t>i</w:t>
      </w:r>
      <w:r w:rsidR="00692D01" w:rsidRPr="00EA4CD1">
        <w:t xml:space="preserve">eškovo nurodytos </w:t>
      </w:r>
      <w:r w:rsidR="00692D01" w:rsidRPr="00C33857">
        <w:t xml:space="preserve">žalos </w:t>
      </w:r>
      <w:r w:rsidR="00C33857">
        <w:t xml:space="preserve">ir </w:t>
      </w:r>
      <w:r w:rsidR="00692D01" w:rsidRPr="00C33857">
        <w:t xml:space="preserve">negalėjo sukelti, nes </w:t>
      </w:r>
      <w:r w:rsidR="00C33857">
        <w:t>a</w:t>
      </w:r>
      <w:r w:rsidR="00692D01" w:rsidRPr="00C33857">
        <w:t>tsakovas</w:t>
      </w:r>
      <w:r w:rsidR="00C33857">
        <w:t>, nebūdamas dalyvaujančiu bylose asmeniu</w:t>
      </w:r>
      <w:r w:rsidR="007C1AAD">
        <w:t xml:space="preserve"> ir nebūdamas ieškovo vadovu</w:t>
      </w:r>
      <w:r w:rsidR="00C33857">
        <w:t>, neturėjo galimybių i</w:t>
      </w:r>
      <w:r w:rsidR="00692D01" w:rsidRPr="00EA4CD1">
        <w:t>eškovo vardu daryti įtakos bylų trukmei ir eigai</w:t>
      </w:r>
      <w:r w:rsidR="00C33857">
        <w:t>, i</w:t>
      </w:r>
      <w:r w:rsidR="00692D01" w:rsidRPr="00EA4CD1">
        <w:t>eškovo vardu nuspręsti dėl tolesnio bylinėjimosi</w:t>
      </w:r>
      <w:r w:rsidR="00C33857">
        <w:t>, n</w:t>
      </w:r>
      <w:r w:rsidR="00692D01" w:rsidRPr="00EA4CD1">
        <w:t>epriėmė sprendimų skųsti teismų sprendimus (tokiu būdu didinti procesines palūkanas)</w:t>
      </w:r>
      <w:r w:rsidR="00C33857">
        <w:t>, n</w:t>
      </w:r>
      <w:r w:rsidR="00692D01" w:rsidRPr="00EA4CD1">
        <w:t xml:space="preserve">eturėjo galimybių </w:t>
      </w:r>
      <w:r w:rsidR="00C33857">
        <w:t>i</w:t>
      </w:r>
      <w:r w:rsidR="00692D01" w:rsidRPr="00EA4CD1">
        <w:t>eškovo vardu spręsti dėl taikaus ginčo sprendimo</w:t>
      </w:r>
      <w:r>
        <w:t>, ir pan.</w:t>
      </w:r>
      <w:r w:rsidR="00C33857">
        <w:t xml:space="preserve"> </w:t>
      </w:r>
      <w:r w:rsidR="00692D01" w:rsidRPr="00EA4CD1">
        <w:t xml:space="preserve"> </w:t>
      </w:r>
    </w:p>
    <w:p w:rsidR="00A0769D" w:rsidRDefault="00A0769D" w:rsidP="005D1A13">
      <w:pPr>
        <w:ind w:firstLine="1080"/>
        <w:jc w:val="both"/>
      </w:pPr>
    </w:p>
    <w:p w:rsidR="00A0769D" w:rsidRPr="00A0769D" w:rsidRDefault="00A0769D" w:rsidP="005D1A13">
      <w:pPr>
        <w:ind w:firstLine="1080"/>
        <w:jc w:val="both"/>
        <w:rPr>
          <w:i/>
        </w:rPr>
      </w:pPr>
      <w:r w:rsidRPr="00A0769D">
        <w:rPr>
          <w:i/>
        </w:rPr>
        <w:lastRenderedPageBreak/>
        <w:t>Dėl priežastinio ryšio tarp atsakovo veiksmų ir atsiradusios žalos</w:t>
      </w:r>
    </w:p>
    <w:p w:rsidR="00A0769D" w:rsidRDefault="00A0769D" w:rsidP="005D1A13">
      <w:pPr>
        <w:ind w:firstLine="1080"/>
        <w:jc w:val="both"/>
      </w:pPr>
    </w:p>
    <w:p w:rsidR="00C33857" w:rsidRPr="00C33857" w:rsidRDefault="0031235E" w:rsidP="0031235E">
      <w:pPr>
        <w:pStyle w:val="NoSpacing"/>
        <w:ind w:firstLine="1276"/>
        <w:jc w:val="both"/>
      </w:pPr>
      <w:r>
        <w:t xml:space="preserve">125. </w:t>
      </w:r>
      <w:r>
        <w:tab/>
      </w:r>
      <w:r w:rsidR="00C33857" w:rsidRPr="00C33857">
        <w:t>Pagal CK 6.247 str</w:t>
      </w:r>
      <w:r w:rsidR="00C33857">
        <w:t>aipsnį</w:t>
      </w:r>
      <w:r w:rsidR="00C33857" w:rsidRPr="00C33857">
        <w:t xml:space="preserve"> priežastinis ryšys yra būtinoji civilinės atsakomybės sąlyga, nes atlyginami tik tie </w:t>
      </w:r>
      <w:r w:rsidR="00C33857" w:rsidRPr="007C1AAD">
        <w:rPr>
          <w:bCs/>
        </w:rPr>
        <w:t>nuostoliai, kurie susiję su veiksmais</w:t>
      </w:r>
      <w:r w:rsidR="00C33857" w:rsidRPr="00C33857">
        <w:rPr>
          <w:b/>
          <w:bCs/>
        </w:rPr>
        <w:t xml:space="preserve"> </w:t>
      </w:r>
      <w:r w:rsidR="00C33857" w:rsidRPr="00C33857">
        <w:t xml:space="preserve">(veikimu, neveikimu), nulėmusiais skolininko civilinę atsakomybę tokiu būdu, kad nuostoliai pagal jų ir civilinės atsakomybės prigimtį gali būti laikomi skolininko veiksmų (veikimo, neveikimo) rezultatu. </w:t>
      </w:r>
    </w:p>
    <w:p w:rsidR="007C1AAD" w:rsidRDefault="0031235E" w:rsidP="0031235E">
      <w:pPr>
        <w:pStyle w:val="NoSpacing"/>
        <w:ind w:firstLine="1276"/>
        <w:jc w:val="both"/>
      </w:pPr>
      <w:r>
        <w:t xml:space="preserve">126. </w:t>
      </w:r>
      <w:r>
        <w:tab/>
      </w:r>
      <w:r w:rsidR="00C33857" w:rsidRPr="00C33857">
        <w:t xml:space="preserve">Ieškovas </w:t>
      </w:r>
      <w:r w:rsidR="007C1AAD">
        <w:t>tvirtina</w:t>
      </w:r>
      <w:r w:rsidR="00C33857" w:rsidRPr="00C33857">
        <w:t xml:space="preserve">, kad neteisėti </w:t>
      </w:r>
      <w:r w:rsidR="007C1AAD">
        <w:t>a</w:t>
      </w:r>
      <w:r w:rsidR="00C33857" w:rsidRPr="00C33857">
        <w:t xml:space="preserve">tsakovo veiksmai (tariamas aplaidumas) pasireiškė tuo, kad </w:t>
      </w:r>
      <w:r w:rsidR="007C1AAD">
        <w:t>a</w:t>
      </w:r>
      <w:r w:rsidR="00C33857" w:rsidRPr="00C33857">
        <w:t xml:space="preserve">tsakovas atsisakė apmokėti </w:t>
      </w:r>
      <w:proofErr w:type="spellStart"/>
      <w:r w:rsidR="00C33857" w:rsidRPr="00C33857">
        <w:t>R</w:t>
      </w:r>
      <w:r w:rsidR="007C1AAD">
        <w:t>ohde</w:t>
      </w:r>
      <w:proofErr w:type="spellEnd"/>
      <w:r w:rsidR="007C1AAD">
        <w:t xml:space="preserve"> </w:t>
      </w:r>
      <w:proofErr w:type="spellStart"/>
      <w:r w:rsidR="007C1AAD">
        <w:t>Nielsen</w:t>
      </w:r>
      <w:proofErr w:type="spellEnd"/>
      <w:r>
        <w:t xml:space="preserve"> A/S</w:t>
      </w:r>
      <w:r w:rsidR="00C33857" w:rsidRPr="00C33857">
        <w:t xml:space="preserve"> pateiktas sąskaitas ir nepagrįstai faktiškai nutraukė sutartį su </w:t>
      </w:r>
      <w:r w:rsidR="007C1AAD">
        <w:t>UAB „Klaip</w:t>
      </w:r>
      <w:r>
        <w:t>ė</w:t>
      </w:r>
      <w:r w:rsidR="007C1AAD">
        <w:t>d</w:t>
      </w:r>
      <w:r>
        <w:t>o</w:t>
      </w:r>
      <w:r w:rsidR="007C1AAD">
        <w:t>s hidrotechnika“</w:t>
      </w:r>
      <w:r w:rsidR="00C33857" w:rsidRPr="00C33857">
        <w:t xml:space="preserve"> (bei nutraukė šią sutartį teisiškai netinkamai). Ieškovo teigimu būtent tai lėmė, kad bylose </w:t>
      </w:r>
      <w:r w:rsidR="007C1AAD">
        <w:t xml:space="preserve">iš ieškovo </w:t>
      </w:r>
      <w:r w:rsidR="00C33857" w:rsidRPr="00C33857">
        <w:t xml:space="preserve">buvo priteistos </w:t>
      </w:r>
      <w:r w:rsidR="00C33857" w:rsidRPr="007C1AAD">
        <w:rPr>
          <w:bCs/>
        </w:rPr>
        <w:t>netesybos</w:t>
      </w:r>
      <w:r w:rsidR="00C33857" w:rsidRPr="007C1AAD">
        <w:t xml:space="preserve">, </w:t>
      </w:r>
      <w:r w:rsidR="00C33857" w:rsidRPr="007C1AAD">
        <w:rPr>
          <w:bCs/>
        </w:rPr>
        <w:t>įstatyminės palūkanos</w:t>
      </w:r>
      <w:r w:rsidR="00C33857" w:rsidRPr="00C33857">
        <w:rPr>
          <w:b/>
          <w:bCs/>
        </w:rPr>
        <w:t xml:space="preserve"> </w:t>
      </w:r>
      <w:r w:rsidR="007C1AAD" w:rsidRPr="007C1AAD">
        <w:rPr>
          <w:bCs/>
        </w:rPr>
        <w:t>ir</w:t>
      </w:r>
      <w:r w:rsidR="00C33857" w:rsidRPr="007C1AAD">
        <w:t xml:space="preserve"> </w:t>
      </w:r>
      <w:r w:rsidR="00C33857" w:rsidRPr="007C1AAD">
        <w:rPr>
          <w:bCs/>
        </w:rPr>
        <w:t>bylinėjimosi išlaidos</w:t>
      </w:r>
      <w:r w:rsidR="00C33857" w:rsidRPr="007C1AAD">
        <w:t xml:space="preserve">. </w:t>
      </w:r>
      <w:r w:rsidR="007C1AAD">
        <w:t xml:space="preserve">Atsakovas tokią </w:t>
      </w:r>
      <w:r w:rsidR="00C33857" w:rsidRPr="00C33857">
        <w:t>išvad</w:t>
      </w:r>
      <w:r w:rsidR="007C1AAD">
        <w:t>ą laiko</w:t>
      </w:r>
      <w:r w:rsidR="00C33857" w:rsidRPr="00C33857">
        <w:t xml:space="preserve"> neteisinga ir nelogiška. </w:t>
      </w:r>
      <w:r w:rsidR="007C1AAD">
        <w:t>Teismo vertinimu, atsakovo pozicija ir šiuo klausimu yra teisinga ir pagrįsta.</w:t>
      </w:r>
    </w:p>
    <w:p w:rsidR="00661EC2" w:rsidRPr="00661EC2" w:rsidRDefault="0031235E" w:rsidP="0031235E">
      <w:pPr>
        <w:pStyle w:val="NoSpacing"/>
        <w:ind w:firstLine="1276"/>
        <w:jc w:val="both"/>
      </w:pPr>
      <w:r>
        <w:t xml:space="preserve">127. </w:t>
      </w:r>
      <w:r>
        <w:tab/>
      </w:r>
      <w:r w:rsidR="00C33857" w:rsidRPr="00C33857">
        <w:t xml:space="preserve">Netesybos ir įstatyminės palūkanos (kurios yra priteisiamos nuo ieškinio pateikimo dienos iki sprendimo įvykdymo dienos) </w:t>
      </w:r>
      <w:r w:rsidR="000E2D22">
        <w:t>susidarė ir buvo priteistos</w:t>
      </w:r>
      <w:r w:rsidR="00C33857" w:rsidRPr="000E2D22">
        <w:rPr>
          <w:bCs/>
        </w:rPr>
        <w:t xml:space="preserve"> dėl to, kad </w:t>
      </w:r>
      <w:r w:rsidR="00661EC2">
        <w:rPr>
          <w:bCs/>
        </w:rPr>
        <w:t>ieškovas</w:t>
      </w:r>
      <w:r w:rsidR="00C33857" w:rsidRPr="000E2D22">
        <w:rPr>
          <w:bCs/>
        </w:rPr>
        <w:t>, gav</w:t>
      </w:r>
      <w:r w:rsidR="00661EC2">
        <w:rPr>
          <w:bCs/>
        </w:rPr>
        <w:t>ęs</w:t>
      </w:r>
      <w:r w:rsidR="00C33857" w:rsidRPr="000E2D22">
        <w:rPr>
          <w:bCs/>
        </w:rPr>
        <w:t xml:space="preserve"> ieškinį, nusprendė </w:t>
      </w:r>
      <w:r w:rsidR="00661EC2">
        <w:rPr>
          <w:bCs/>
        </w:rPr>
        <w:t xml:space="preserve">bylinėtis, o </w:t>
      </w:r>
      <w:r w:rsidR="00C33857" w:rsidRPr="000E2D22">
        <w:rPr>
          <w:bCs/>
        </w:rPr>
        <w:t xml:space="preserve">ne </w:t>
      </w:r>
      <w:r w:rsidR="00661EC2">
        <w:rPr>
          <w:bCs/>
        </w:rPr>
        <w:t xml:space="preserve">sutikti su ieškiniu ir/ ar sudaryti taikos sutartį. </w:t>
      </w:r>
      <w:proofErr w:type="spellStart"/>
      <w:r w:rsidR="00661EC2">
        <w:t>Rohde</w:t>
      </w:r>
      <w:proofErr w:type="spellEnd"/>
      <w:r w:rsidR="00661EC2">
        <w:t xml:space="preserve"> </w:t>
      </w:r>
      <w:proofErr w:type="spellStart"/>
      <w:r w:rsidR="00661EC2">
        <w:t>Nielsen</w:t>
      </w:r>
      <w:proofErr w:type="spellEnd"/>
      <w:r w:rsidR="00661EC2">
        <w:t xml:space="preserve"> bylos atveju </w:t>
      </w:r>
      <w:r w:rsidR="00661EC2" w:rsidRPr="00661EC2">
        <w:t xml:space="preserve">sprendimą </w:t>
      </w:r>
      <w:r w:rsidR="00661EC2">
        <w:t xml:space="preserve">ginčą spręsti </w:t>
      </w:r>
      <w:r w:rsidR="00661EC2" w:rsidRPr="00661EC2">
        <w:t xml:space="preserve">teisme priėmė ne </w:t>
      </w:r>
      <w:r w:rsidR="00661EC2">
        <w:t>a</w:t>
      </w:r>
      <w:r w:rsidR="00661EC2" w:rsidRPr="00661EC2">
        <w:t>tsakovas</w:t>
      </w:r>
      <w:r w:rsidR="00661EC2">
        <w:t xml:space="preserve"> (ji</w:t>
      </w:r>
      <w:r w:rsidR="00661EC2" w:rsidRPr="00661EC2">
        <w:t xml:space="preserve">s jau nebuvo </w:t>
      </w:r>
      <w:r w:rsidR="00661EC2">
        <w:t>ieškovo</w:t>
      </w:r>
      <w:r w:rsidR="00661EC2" w:rsidRPr="00661EC2">
        <w:t xml:space="preserve"> vadov</w:t>
      </w:r>
      <w:r w:rsidR="006234A3">
        <w:t>u)</w:t>
      </w:r>
      <w:r w:rsidR="00661EC2" w:rsidRPr="00661EC2">
        <w:t xml:space="preserve">, o kitas vadovas – </w:t>
      </w:r>
      <w:bookmarkStart w:id="66" w:name="Buk_37"/>
      <w:r w:rsidR="0007256B" w:rsidRPr="0062574B">
        <w:t>A. V.</w:t>
      </w:r>
      <w:bookmarkEnd w:id="66"/>
      <w:r w:rsidR="00661EC2" w:rsidRPr="00661EC2">
        <w:t>. Taigi, šiuo atveju žalos</w:t>
      </w:r>
      <w:r w:rsidR="006234A3">
        <w:t>, jeigu tokia būtų konstatuota,</w:t>
      </w:r>
      <w:r w:rsidR="00661EC2" w:rsidRPr="00661EC2">
        <w:t xml:space="preserve"> priežastinis ryšys </w:t>
      </w:r>
      <w:r w:rsidR="006234A3">
        <w:t>nėra tiesiogiai</w:t>
      </w:r>
      <w:r w:rsidR="00661EC2" w:rsidRPr="00661EC2">
        <w:t xml:space="preserve"> susijęs su </w:t>
      </w:r>
      <w:r w:rsidR="006234A3">
        <w:t xml:space="preserve">atsakovo veiksmais. </w:t>
      </w:r>
      <w:r w:rsidR="00661EC2" w:rsidRPr="00661EC2">
        <w:t xml:space="preserve"> </w:t>
      </w:r>
    </w:p>
    <w:p w:rsidR="00661EC2" w:rsidRPr="00661EC2" w:rsidRDefault="0031235E" w:rsidP="0031235E">
      <w:pPr>
        <w:pStyle w:val="NoSpacing"/>
        <w:ind w:firstLine="1276"/>
        <w:jc w:val="both"/>
      </w:pPr>
      <w:r>
        <w:t xml:space="preserve">128. </w:t>
      </w:r>
      <w:r>
        <w:tab/>
      </w:r>
      <w:r w:rsidR="006234A3">
        <w:t>Be to, kaip jau minėta, atsakovas</w:t>
      </w:r>
      <w:r w:rsidR="00A544A0">
        <w:t xml:space="preserve"> nebuvo bylose dalyvaujančiu asmeniu, </w:t>
      </w:r>
      <w:r w:rsidR="00661EC2" w:rsidRPr="00661EC2">
        <w:t xml:space="preserve">nebuvo priėmęs jokių sprendimų, kurių </w:t>
      </w:r>
      <w:r w:rsidR="00927ABF">
        <w:t>naujasis ieškovo vadovas</w:t>
      </w:r>
      <w:r w:rsidR="00661EC2" w:rsidRPr="00661EC2">
        <w:t xml:space="preserve"> būtų privalėjęs laikytis</w:t>
      </w:r>
      <w:r w:rsidR="00927ABF">
        <w:t xml:space="preserve"> formuluodamas ieškovo poziciją, </w:t>
      </w:r>
      <w:r w:rsidR="00661EC2" w:rsidRPr="00661EC2">
        <w:t xml:space="preserve">gavus </w:t>
      </w:r>
      <w:proofErr w:type="spellStart"/>
      <w:r w:rsidR="00661EC2" w:rsidRPr="00661EC2">
        <w:t>R</w:t>
      </w:r>
      <w:r w:rsidR="00927ABF">
        <w:t>ohde</w:t>
      </w:r>
      <w:proofErr w:type="spellEnd"/>
      <w:r w:rsidR="00927ABF">
        <w:t xml:space="preserve"> </w:t>
      </w:r>
      <w:proofErr w:type="spellStart"/>
      <w:r w:rsidR="00927ABF">
        <w:t>Nielsen</w:t>
      </w:r>
      <w:proofErr w:type="spellEnd"/>
      <w:r w:rsidR="00661EC2" w:rsidRPr="00661EC2">
        <w:t xml:space="preserve"> ieškinį. </w:t>
      </w:r>
      <w:r w:rsidR="00927ABF">
        <w:t xml:space="preserve">Liudytoju apklaustas </w:t>
      </w:r>
      <w:bookmarkStart w:id="67" w:name="Buk_38"/>
      <w:r w:rsidR="0007256B" w:rsidRPr="0062574B">
        <w:t xml:space="preserve">A. V. </w:t>
      </w:r>
      <w:bookmarkEnd w:id="67"/>
      <w:r w:rsidR="00927ABF">
        <w:t>iš esmės nepaaiškino, kodėl priėmė s</w:t>
      </w:r>
      <w:r w:rsidR="00661EC2" w:rsidRPr="00661EC2">
        <w:t>prendimą nepripažinti ieškinio</w:t>
      </w:r>
      <w:r w:rsidR="00927ABF">
        <w:t xml:space="preserve">, akcentuodamas tik tai, kad veikė ieškovo interesais, siekdamas kuo mažesnių nuostolių ieškovui. </w:t>
      </w:r>
      <w:r w:rsidR="00661EC2" w:rsidRPr="00661EC2">
        <w:t xml:space="preserve"> </w:t>
      </w:r>
    </w:p>
    <w:p w:rsidR="00661EC2" w:rsidRPr="00661EC2" w:rsidRDefault="0031235E" w:rsidP="0031235E">
      <w:pPr>
        <w:pStyle w:val="NoSpacing"/>
        <w:ind w:firstLine="1276"/>
        <w:jc w:val="both"/>
      </w:pPr>
      <w:r>
        <w:t xml:space="preserve">129. </w:t>
      </w:r>
      <w:r>
        <w:tab/>
      </w:r>
      <w:r w:rsidR="00661EC2" w:rsidRPr="00661EC2">
        <w:t>Pažymėtina</w:t>
      </w:r>
      <w:r w:rsidR="00927ABF">
        <w:t xml:space="preserve"> ir tai</w:t>
      </w:r>
      <w:r w:rsidR="00661EC2" w:rsidRPr="00661EC2">
        <w:t>, kad</w:t>
      </w:r>
      <w:r w:rsidR="00927ABF">
        <w:t>, a</w:t>
      </w:r>
      <w:r w:rsidR="00661EC2" w:rsidRPr="00661EC2">
        <w:t xml:space="preserve">tsakovui išėjus iš </w:t>
      </w:r>
      <w:r w:rsidR="00927ABF">
        <w:t>ieškovo</w:t>
      </w:r>
      <w:r w:rsidR="00661EC2" w:rsidRPr="00661EC2">
        <w:t xml:space="preserve"> vadovo pareigų, paskutinės ir didžiausios </w:t>
      </w:r>
      <w:proofErr w:type="spellStart"/>
      <w:r w:rsidR="00661EC2" w:rsidRPr="00661EC2">
        <w:t>R</w:t>
      </w:r>
      <w:r w:rsidR="00927ABF">
        <w:t>ohde</w:t>
      </w:r>
      <w:proofErr w:type="spellEnd"/>
      <w:r w:rsidR="00927ABF">
        <w:t xml:space="preserve"> </w:t>
      </w:r>
      <w:proofErr w:type="spellStart"/>
      <w:r w:rsidR="00927ABF">
        <w:t>Nielsen</w:t>
      </w:r>
      <w:proofErr w:type="spellEnd"/>
      <w:r w:rsidR="00927ABF">
        <w:t xml:space="preserve"> s</w:t>
      </w:r>
      <w:r w:rsidR="00661EC2" w:rsidRPr="00661EC2">
        <w:t xml:space="preserve">ąskaitos mokėjimo terminas dar nebuvo suėjęs, todėl nėra jokio priežastinio ryšio tarp </w:t>
      </w:r>
      <w:proofErr w:type="spellStart"/>
      <w:r w:rsidR="009F6858" w:rsidRPr="00661EC2">
        <w:t>R</w:t>
      </w:r>
      <w:r w:rsidR="009F6858">
        <w:t>ohde</w:t>
      </w:r>
      <w:proofErr w:type="spellEnd"/>
      <w:r w:rsidR="009F6858">
        <w:t xml:space="preserve"> </w:t>
      </w:r>
      <w:proofErr w:type="spellStart"/>
      <w:r w:rsidR="009F6858">
        <w:t>Nielsen</w:t>
      </w:r>
      <w:proofErr w:type="spellEnd"/>
      <w:r w:rsidR="009F6858" w:rsidRPr="00661EC2">
        <w:t xml:space="preserve"> </w:t>
      </w:r>
      <w:r w:rsidR="009F6858">
        <w:t xml:space="preserve">A/S </w:t>
      </w:r>
      <w:r w:rsidR="00661EC2" w:rsidRPr="00661EC2">
        <w:t xml:space="preserve">priteistų palūkanų už sumą, kurios </w:t>
      </w:r>
      <w:r w:rsidR="00927ABF">
        <w:t>a</w:t>
      </w:r>
      <w:r w:rsidR="00661EC2" w:rsidRPr="00661EC2">
        <w:t>tsakovas</w:t>
      </w:r>
      <w:r w:rsidR="00927ABF">
        <w:t>,</w:t>
      </w:r>
      <w:r w:rsidR="00661EC2" w:rsidRPr="00661EC2">
        <w:t xml:space="preserve"> kaip įmonės vadovas savo vadovavimo metu</w:t>
      </w:r>
      <w:r w:rsidR="00927ABF">
        <w:t>,</w:t>
      </w:r>
      <w:r w:rsidR="00661EC2" w:rsidRPr="00661EC2">
        <w:t xml:space="preserve"> net neprivalėjo apmokėti. </w:t>
      </w:r>
      <w:r>
        <w:t xml:space="preserve">Tapęs vadovu </w:t>
      </w:r>
      <w:bookmarkStart w:id="68" w:name="Buk_39"/>
      <w:r w:rsidR="0007256B" w:rsidRPr="0062574B">
        <w:t xml:space="preserve">A. V. </w:t>
      </w:r>
      <w:bookmarkEnd w:id="68"/>
      <w:r>
        <w:t>šios sąskaitos apmokėjimo klausimo nesprendė apskritai.</w:t>
      </w:r>
    </w:p>
    <w:p w:rsidR="00C33857" w:rsidRDefault="0031235E" w:rsidP="0031235E">
      <w:pPr>
        <w:pStyle w:val="NoSpacing"/>
        <w:ind w:firstLine="1276"/>
        <w:jc w:val="both"/>
      </w:pPr>
      <w:r>
        <w:t xml:space="preserve">130. </w:t>
      </w:r>
      <w:r>
        <w:tab/>
      </w:r>
      <w:r w:rsidR="00927ABF">
        <w:t>UAB „Klaipėdos hidrotechnika“</w:t>
      </w:r>
      <w:r w:rsidR="00661EC2" w:rsidRPr="00661EC2">
        <w:t xml:space="preserve"> atveju</w:t>
      </w:r>
      <w:r w:rsidR="00927ABF">
        <w:t xml:space="preserve">, kaip tvirtina </w:t>
      </w:r>
      <w:r w:rsidR="00AF315E">
        <w:t>bylos duomenys,</w:t>
      </w:r>
      <w:r w:rsidR="00661EC2" w:rsidRPr="00661EC2">
        <w:t xml:space="preserve"> didžioji dalis palūkanų </w:t>
      </w:r>
      <w:r w:rsidR="00AF315E">
        <w:t xml:space="preserve">susidarė </w:t>
      </w:r>
      <w:r w:rsidR="00661EC2" w:rsidRPr="00661EC2">
        <w:t>bylinėj</w:t>
      </w:r>
      <w:r w:rsidR="00AF315E">
        <w:t>imosi</w:t>
      </w:r>
      <w:r w:rsidR="00661EC2" w:rsidRPr="00661EC2">
        <w:t xml:space="preserve"> teisme</w:t>
      </w:r>
      <w:r w:rsidR="00AF315E">
        <w:t xml:space="preserve"> laikotarpiu</w:t>
      </w:r>
      <w:r w:rsidR="00661EC2" w:rsidRPr="00661EC2">
        <w:t>, k</w:t>
      </w:r>
      <w:r w:rsidR="00AF315E">
        <w:t xml:space="preserve">ada ieškovo vadovu atsakovas jau nebebuvo, taigi, kaip ir </w:t>
      </w:r>
      <w:proofErr w:type="spellStart"/>
      <w:r w:rsidR="00661EC2" w:rsidRPr="00661EC2">
        <w:t>R</w:t>
      </w:r>
      <w:r w:rsidR="00AF315E">
        <w:t>ohde</w:t>
      </w:r>
      <w:proofErr w:type="spellEnd"/>
      <w:r w:rsidR="00AF315E">
        <w:t xml:space="preserve"> </w:t>
      </w:r>
      <w:proofErr w:type="spellStart"/>
      <w:r w:rsidR="00AF315E">
        <w:t>Nielsen</w:t>
      </w:r>
      <w:proofErr w:type="spellEnd"/>
      <w:r w:rsidR="00661EC2" w:rsidRPr="00661EC2">
        <w:t xml:space="preserve"> atveju, </w:t>
      </w:r>
      <w:r w:rsidR="00AF315E">
        <w:t xml:space="preserve">nėra tiesioginio </w:t>
      </w:r>
      <w:r w:rsidR="00661EC2" w:rsidRPr="00661EC2">
        <w:t>priežastini</w:t>
      </w:r>
      <w:r w:rsidR="00AF315E">
        <w:t>o</w:t>
      </w:r>
      <w:r w:rsidR="00661EC2" w:rsidRPr="00661EC2">
        <w:t xml:space="preserve"> ryš</w:t>
      </w:r>
      <w:r w:rsidR="00AF315E">
        <w:t>io</w:t>
      </w:r>
      <w:r w:rsidR="00661EC2" w:rsidRPr="00661EC2">
        <w:t xml:space="preserve"> su </w:t>
      </w:r>
      <w:r w:rsidR="00AF315E">
        <w:t>atsakovo</w:t>
      </w:r>
      <w:r w:rsidR="00661EC2" w:rsidRPr="00661EC2">
        <w:t xml:space="preserve"> veiksmais</w:t>
      </w:r>
      <w:r>
        <w:t>, nes jis nebuvo byloje dalyvaujančiu asmeniu.</w:t>
      </w:r>
    </w:p>
    <w:p w:rsidR="0031235E" w:rsidRPr="00661EC2" w:rsidRDefault="0031235E" w:rsidP="0031235E">
      <w:pPr>
        <w:pStyle w:val="NoSpacing"/>
        <w:ind w:firstLine="1276"/>
        <w:jc w:val="both"/>
      </w:pPr>
    </w:p>
    <w:p w:rsidR="005D1A13" w:rsidRDefault="00A0769D" w:rsidP="0031235E">
      <w:pPr>
        <w:ind w:firstLine="1080"/>
        <w:jc w:val="both"/>
      </w:pPr>
      <w:r w:rsidRPr="00A0769D">
        <w:rPr>
          <w:i/>
        </w:rPr>
        <w:t>Dėl atsakovo kaltės dėl atsiradusios žalos</w:t>
      </w:r>
      <w:r w:rsidR="00C67370" w:rsidRPr="00A0769D">
        <w:rPr>
          <w:i/>
        </w:rPr>
        <w:t xml:space="preserve"> </w:t>
      </w:r>
      <w:r w:rsidR="003542F1" w:rsidRPr="00A0769D">
        <w:rPr>
          <w:i/>
        </w:rPr>
        <w:t xml:space="preserve"> </w:t>
      </w:r>
    </w:p>
    <w:p w:rsidR="00AF315E" w:rsidRDefault="00AF315E" w:rsidP="00AF315E">
      <w:pPr>
        <w:pStyle w:val="Default"/>
      </w:pPr>
    </w:p>
    <w:p w:rsidR="00AF315E" w:rsidRPr="00AF315E" w:rsidRDefault="0031235E" w:rsidP="0031235E">
      <w:pPr>
        <w:pStyle w:val="NoSpacing"/>
        <w:ind w:firstLine="1276"/>
        <w:jc w:val="both"/>
      </w:pPr>
      <w:r>
        <w:t xml:space="preserve">131. </w:t>
      </w:r>
      <w:r>
        <w:tab/>
      </w:r>
      <w:r w:rsidR="00AF315E">
        <w:t>U</w:t>
      </w:r>
      <w:r w:rsidR="00AF315E" w:rsidRPr="00AF315E">
        <w:t xml:space="preserve">ž </w:t>
      </w:r>
      <w:proofErr w:type="spellStart"/>
      <w:r w:rsidR="00AF315E" w:rsidRPr="00AF315E">
        <w:t>fiduciarinių</w:t>
      </w:r>
      <w:proofErr w:type="spellEnd"/>
      <w:r w:rsidR="00AF315E" w:rsidRPr="00AF315E">
        <w:t xml:space="preserve"> pareigų pažeidimą ir bylose, kuriose dėl vadovo veiksmų teisėtumo sprendžiama taikant verslo sprendimų priėmimo taisyklę, valdymo organų narių (vadovo) atsakomybė kyla ir taikoma </w:t>
      </w:r>
      <w:r w:rsidR="00AF315E" w:rsidRPr="00AF315E">
        <w:rPr>
          <w:bCs/>
        </w:rPr>
        <w:t>tik esant dideliam neatsargumui arba tyčiai</w:t>
      </w:r>
      <w:r w:rsidR="00AF315E">
        <w:rPr>
          <w:bCs/>
        </w:rPr>
        <w:t xml:space="preserve"> (žr., pvz., Lietuvos Aukščiausiojo Teismo 2013-11-20 nutartį civilinėje byloje Nr. 3K-3-699/2013; 2017-03-09 nutartį civilinėje byloje Nr. e3K-3-114-378/2017; 2018-09-21 nutartį civilinėje byloje Nr. 3K-3-326-1075/2018).</w:t>
      </w:r>
    </w:p>
    <w:p w:rsidR="00770DD6" w:rsidRDefault="0031235E" w:rsidP="0031235E">
      <w:pPr>
        <w:pStyle w:val="NoSpacing"/>
        <w:ind w:firstLine="1276"/>
        <w:jc w:val="both"/>
      </w:pPr>
      <w:r>
        <w:t xml:space="preserve">132. </w:t>
      </w:r>
      <w:r>
        <w:tab/>
      </w:r>
      <w:r w:rsidR="00AF315E">
        <w:t>Nagrinėjamu atveju i</w:t>
      </w:r>
      <w:r w:rsidR="00AF315E" w:rsidRPr="00AF315E">
        <w:t>eškovas neįrodo</w:t>
      </w:r>
      <w:r w:rsidR="00AF315E">
        <w:t xml:space="preserve"> (netgi neįrodinėja),</w:t>
      </w:r>
      <w:r w:rsidR="00AF315E" w:rsidRPr="00AF315E">
        <w:t xml:space="preserve"> kaip pasireiškė didelis </w:t>
      </w:r>
      <w:r w:rsidR="00AF315E">
        <w:t>a</w:t>
      </w:r>
      <w:r w:rsidR="00AF315E" w:rsidRPr="00AF315E">
        <w:t>tsakovo nerūpestingumas</w:t>
      </w:r>
      <w:r w:rsidR="00AF315E">
        <w:t xml:space="preserve"> ar tyčia</w:t>
      </w:r>
      <w:r w:rsidR="00AF315E" w:rsidRPr="00AF315E">
        <w:t xml:space="preserve">. </w:t>
      </w:r>
      <w:r w:rsidR="00AF315E">
        <w:t>A</w:t>
      </w:r>
      <w:r w:rsidR="00AF315E" w:rsidRPr="00AF315E">
        <w:rPr>
          <w:bCs/>
        </w:rPr>
        <w:t xml:space="preserve">plinkybė, kad naujasis vadovas pritarė </w:t>
      </w:r>
      <w:r w:rsidR="00AF315E">
        <w:rPr>
          <w:bCs/>
        </w:rPr>
        <w:t>a</w:t>
      </w:r>
      <w:r w:rsidR="00AF315E" w:rsidRPr="00AF315E">
        <w:rPr>
          <w:bCs/>
        </w:rPr>
        <w:t>tsakovo pozicijai</w:t>
      </w:r>
      <w:r w:rsidR="00AF315E">
        <w:rPr>
          <w:bCs/>
        </w:rPr>
        <w:t xml:space="preserve"> netgi tada, </w:t>
      </w:r>
      <w:r w:rsidR="00AF315E" w:rsidRPr="00AF315E">
        <w:rPr>
          <w:bCs/>
        </w:rPr>
        <w:t>kai</w:t>
      </w:r>
      <w:r w:rsidR="00AF315E">
        <w:rPr>
          <w:bCs/>
        </w:rPr>
        <w:t>,</w:t>
      </w:r>
      <w:r w:rsidR="00AF315E" w:rsidRPr="00AF315E">
        <w:rPr>
          <w:bCs/>
        </w:rPr>
        <w:t xml:space="preserve"> nagrinė</w:t>
      </w:r>
      <w:r w:rsidR="00AF315E">
        <w:rPr>
          <w:bCs/>
        </w:rPr>
        <w:t>jant bylas teisme, galimai</w:t>
      </w:r>
      <w:r w:rsidR="00AF315E" w:rsidRPr="00AF315E">
        <w:rPr>
          <w:bCs/>
        </w:rPr>
        <w:t xml:space="preserve"> buvo (turėjo būti) įsigilinęs į visas faktines aplinkybes</w:t>
      </w:r>
      <w:r w:rsidR="00AF315E">
        <w:rPr>
          <w:bCs/>
        </w:rPr>
        <w:t xml:space="preserve"> (iš dalies liudytojo </w:t>
      </w:r>
      <w:bookmarkStart w:id="69" w:name="Buk_14"/>
      <w:r w:rsidR="0007256B" w:rsidRPr="0062574B">
        <w:rPr>
          <w:bCs/>
        </w:rPr>
        <w:t xml:space="preserve">A. V. </w:t>
      </w:r>
      <w:bookmarkEnd w:id="69"/>
      <w:r w:rsidR="00AF315E">
        <w:rPr>
          <w:bCs/>
        </w:rPr>
        <w:t>parodymai</w:t>
      </w:r>
      <w:r w:rsidR="00AF315E" w:rsidRPr="00AF315E">
        <w:rPr>
          <w:bCs/>
        </w:rPr>
        <w:t>)</w:t>
      </w:r>
      <w:r>
        <w:rPr>
          <w:bCs/>
        </w:rPr>
        <w:t>,</w:t>
      </w:r>
      <w:r w:rsidR="00AF315E" w:rsidRPr="00AF315E">
        <w:rPr>
          <w:bCs/>
        </w:rPr>
        <w:t xml:space="preserve"> paneigia </w:t>
      </w:r>
      <w:r w:rsidR="00AF315E">
        <w:rPr>
          <w:bCs/>
        </w:rPr>
        <w:t xml:space="preserve">atsakovo </w:t>
      </w:r>
      <w:r w:rsidR="00AF315E" w:rsidRPr="00AF315E">
        <w:rPr>
          <w:bCs/>
        </w:rPr>
        <w:t xml:space="preserve">didelio neatsargumo tikimybę. </w:t>
      </w:r>
      <w:r w:rsidR="00AF315E">
        <w:rPr>
          <w:bCs/>
        </w:rPr>
        <w:t>Be to, n</w:t>
      </w:r>
      <w:r w:rsidR="00AF315E" w:rsidRPr="00AF315E">
        <w:t>agrinėjamu atveju</w:t>
      </w:r>
      <w:r w:rsidR="00AF315E">
        <w:t>, kaip jau buvo aptarta, paties ieškovo</w:t>
      </w:r>
      <w:r w:rsidR="00AF315E" w:rsidRPr="00AF315E">
        <w:t xml:space="preserve"> sutartiniai pažeidimai</w:t>
      </w:r>
      <w:r w:rsidR="00F75E85">
        <w:t>, ne</w:t>
      </w:r>
      <w:r w:rsidR="00AF315E" w:rsidRPr="00AF315E">
        <w:t>pripažinti</w:t>
      </w:r>
      <w:r w:rsidR="00F75E85">
        <w:t>ni</w:t>
      </w:r>
      <w:r w:rsidR="00AF315E" w:rsidRPr="00AF315E">
        <w:t xml:space="preserve"> ir </w:t>
      </w:r>
      <w:r w:rsidR="00F75E85">
        <w:t>a</w:t>
      </w:r>
      <w:r w:rsidR="00AF315E" w:rsidRPr="00AF315E">
        <w:t xml:space="preserve">tsakovo neteisėtais veiksmais, </w:t>
      </w:r>
      <w:r w:rsidR="00F75E85">
        <w:t>nes byloje surinkti įrodymai</w:t>
      </w:r>
      <w:r w:rsidR="00AF315E" w:rsidRPr="00AF315E">
        <w:t xml:space="preserve">, pagrindžiantys </w:t>
      </w:r>
      <w:r w:rsidR="00F75E85">
        <w:t>a</w:t>
      </w:r>
      <w:r w:rsidR="00AF315E" w:rsidRPr="00AF315E">
        <w:t>tsakovo veiksmų logiką (priežastis, situacijos sudėtingumą, išorės ir vidaus specialistų išvadas ir konsultacijas) ginč</w:t>
      </w:r>
      <w:r w:rsidR="00F75E85">
        <w:t>e</w:t>
      </w:r>
      <w:r w:rsidR="00AF315E" w:rsidRPr="00AF315E">
        <w:t xml:space="preserve"> su </w:t>
      </w:r>
      <w:r w:rsidR="00F75E85">
        <w:t xml:space="preserve">rangovais </w:t>
      </w:r>
      <w:proofErr w:type="spellStart"/>
      <w:r w:rsidR="00F75E85">
        <w:t>Rohde</w:t>
      </w:r>
      <w:proofErr w:type="spellEnd"/>
      <w:r w:rsidR="00F75E85">
        <w:t xml:space="preserve"> </w:t>
      </w:r>
      <w:proofErr w:type="spellStart"/>
      <w:r w:rsidR="00F75E85">
        <w:t>Nielsen</w:t>
      </w:r>
      <w:proofErr w:type="spellEnd"/>
      <w:r w:rsidR="00F75E85">
        <w:t xml:space="preserve"> ir </w:t>
      </w:r>
      <w:r w:rsidR="00F75E85" w:rsidRPr="008D4954">
        <w:t xml:space="preserve">UAB „Klaipėdos hidrotechnika“ </w:t>
      </w:r>
      <w:r w:rsidR="00F75E85">
        <w:t>bei</w:t>
      </w:r>
      <w:r w:rsidR="00F75E85" w:rsidRPr="008D4954">
        <w:t xml:space="preserve"> </w:t>
      </w:r>
      <w:proofErr w:type="spellStart"/>
      <w:r w:rsidR="00F75E85" w:rsidRPr="008D4954">
        <w:t>Strabag</w:t>
      </w:r>
      <w:proofErr w:type="spellEnd"/>
      <w:r w:rsidR="00F75E85" w:rsidRPr="008D4954">
        <w:t xml:space="preserve"> </w:t>
      </w:r>
      <w:proofErr w:type="spellStart"/>
      <w:r w:rsidR="00F75E85" w:rsidRPr="008D4954">
        <w:lastRenderedPageBreak/>
        <w:t>Wasserbau</w:t>
      </w:r>
      <w:proofErr w:type="spellEnd"/>
      <w:r w:rsidR="00F75E85" w:rsidRPr="008D4954">
        <w:t xml:space="preserve"> </w:t>
      </w:r>
      <w:proofErr w:type="spellStart"/>
      <w:r w:rsidR="00F75E85" w:rsidRPr="008D4954">
        <w:t>GmbH</w:t>
      </w:r>
      <w:proofErr w:type="spellEnd"/>
      <w:r w:rsidR="00AF315E" w:rsidRPr="00AF315E">
        <w:t xml:space="preserve"> yra </w:t>
      </w:r>
      <w:r w:rsidR="00AF315E" w:rsidRPr="00F75E85">
        <w:rPr>
          <w:bCs/>
        </w:rPr>
        <w:t xml:space="preserve">pakankami patvirtinti, kad </w:t>
      </w:r>
      <w:r w:rsidR="00F75E85">
        <w:rPr>
          <w:bCs/>
        </w:rPr>
        <w:t>a</w:t>
      </w:r>
      <w:r w:rsidR="00AF315E" w:rsidRPr="00F75E85">
        <w:rPr>
          <w:bCs/>
        </w:rPr>
        <w:t xml:space="preserve">tsakovo veiksmuose nėra kaltės (tyčios ar didelio neatsargumo). </w:t>
      </w:r>
    </w:p>
    <w:p w:rsidR="00770DD6" w:rsidRDefault="00770DD6" w:rsidP="000F3B54">
      <w:pPr>
        <w:pStyle w:val="NoSpacing"/>
        <w:ind w:left="1080"/>
      </w:pPr>
    </w:p>
    <w:p w:rsidR="00F75E85" w:rsidRDefault="00603E9C" w:rsidP="00F75E85">
      <w:pPr>
        <w:pStyle w:val="NoSpacing"/>
        <w:ind w:left="1080"/>
        <w:rPr>
          <w:i/>
        </w:rPr>
      </w:pPr>
      <w:r w:rsidRPr="00603E9C">
        <w:rPr>
          <w:i/>
        </w:rPr>
        <w:t>Dėl ieškinio senaties</w:t>
      </w:r>
    </w:p>
    <w:p w:rsidR="00F75E85" w:rsidRDefault="00F75E85" w:rsidP="00F75E85">
      <w:pPr>
        <w:pStyle w:val="NoSpacing"/>
        <w:ind w:left="1080"/>
        <w:rPr>
          <w:i/>
        </w:rPr>
      </w:pPr>
    </w:p>
    <w:p w:rsidR="0097189E" w:rsidRPr="00C85BFC" w:rsidRDefault="00C85BFC" w:rsidP="00C85BFC">
      <w:pPr>
        <w:pStyle w:val="NoSpacing"/>
        <w:ind w:firstLine="1276"/>
        <w:jc w:val="both"/>
      </w:pPr>
      <w:r>
        <w:t xml:space="preserve">133. </w:t>
      </w:r>
      <w:r>
        <w:tab/>
      </w:r>
      <w:r w:rsidR="00F75E85" w:rsidRPr="00C85BFC">
        <w:t>Atsakovas prašo taikyti ieškinio senatį, jeigu teismas tenkintų ieškinį, nurodydamas, kad i</w:t>
      </w:r>
      <w:r w:rsidR="00603E9C" w:rsidRPr="00C85BFC">
        <w:t xml:space="preserve">eškinio senaties terminas ginče su </w:t>
      </w:r>
      <w:proofErr w:type="spellStart"/>
      <w:r w:rsidR="00603E9C" w:rsidRPr="00C85BFC">
        <w:t>R</w:t>
      </w:r>
      <w:r w:rsidR="00F75E85" w:rsidRPr="00C85BFC">
        <w:t>ohde</w:t>
      </w:r>
      <w:proofErr w:type="spellEnd"/>
      <w:r w:rsidR="00F75E85" w:rsidRPr="00C85BFC">
        <w:t xml:space="preserve"> </w:t>
      </w:r>
      <w:proofErr w:type="spellStart"/>
      <w:r w:rsidR="00F75E85" w:rsidRPr="00C85BFC">
        <w:t>Nielsen</w:t>
      </w:r>
      <w:proofErr w:type="spellEnd"/>
      <w:r w:rsidR="00603E9C" w:rsidRPr="00C85BFC">
        <w:t xml:space="preserve"> </w:t>
      </w:r>
      <w:r>
        <w:t xml:space="preserve">A/S </w:t>
      </w:r>
      <w:r w:rsidR="00603E9C" w:rsidRPr="00C85BFC">
        <w:t>prasidėjo vėliausiai 2013</w:t>
      </w:r>
      <w:r w:rsidR="00F75E85" w:rsidRPr="00C85BFC">
        <w:t xml:space="preserve"> m. spalio </w:t>
      </w:r>
      <w:r w:rsidR="00603E9C" w:rsidRPr="00C85BFC">
        <w:t>30</w:t>
      </w:r>
      <w:r w:rsidR="00F75E85" w:rsidRPr="00C85BFC">
        <w:t xml:space="preserve"> d.</w:t>
      </w:r>
      <w:r w:rsidR="00603E9C" w:rsidRPr="00C85BFC">
        <w:t xml:space="preserve">, kai </w:t>
      </w:r>
      <w:r w:rsidR="00F75E85" w:rsidRPr="00C85BFC">
        <w:t xml:space="preserve">šis rangovas </w:t>
      </w:r>
      <w:r w:rsidR="00603E9C" w:rsidRPr="00C85BFC">
        <w:t>kreipėsi su ieškiniu į teismą, taigi, pasibaigė 2016</w:t>
      </w:r>
      <w:r w:rsidR="00F75E85" w:rsidRPr="00C85BFC">
        <w:t xml:space="preserve"> m. spalio </w:t>
      </w:r>
      <w:r w:rsidR="00603E9C" w:rsidRPr="00C85BFC">
        <w:t>30</w:t>
      </w:r>
      <w:r w:rsidR="00F75E85" w:rsidRPr="00C85BFC">
        <w:t xml:space="preserve"> d.; i</w:t>
      </w:r>
      <w:r w:rsidR="00603E9C" w:rsidRPr="00C85BFC">
        <w:t xml:space="preserve">eškinio senaties terminas ginče su </w:t>
      </w:r>
      <w:r w:rsidR="00F75E85" w:rsidRPr="00C85BFC">
        <w:t xml:space="preserve">UAB „Klaipėdos hidrotechnika“ bei </w:t>
      </w:r>
      <w:proofErr w:type="spellStart"/>
      <w:r w:rsidR="00F75E85" w:rsidRPr="00C85BFC">
        <w:t>Strabag</w:t>
      </w:r>
      <w:proofErr w:type="spellEnd"/>
      <w:r w:rsidR="00F75E85" w:rsidRPr="00C85BFC">
        <w:t xml:space="preserve"> </w:t>
      </w:r>
      <w:proofErr w:type="spellStart"/>
      <w:r w:rsidR="00F75E85" w:rsidRPr="00C85BFC">
        <w:t>Wasserbau</w:t>
      </w:r>
      <w:proofErr w:type="spellEnd"/>
      <w:r w:rsidR="00F75E85" w:rsidRPr="00C85BFC">
        <w:t xml:space="preserve"> </w:t>
      </w:r>
      <w:proofErr w:type="spellStart"/>
      <w:r w:rsidR="00F75E85" w:rsidRPr="00C85BFC">
        <w:t>GmbH</w:t>
      </w:r>
      <w:proofErr w:type="spellEnd"/>
      <w:r w:rsidR="00F75E85" w:rsidRPr="00C85BFC">
        <w:t xml:space="preserve"> </w:t>
      </w:r>
      <w:r w:rsidR="00603E9C" w:rsidRPr="00C85BFC">
        <w:t>prasidėjo vėliausiai 2013</w:t>
      </w:r>
      <w:r w:rsidR="00F75E85" w:rsidRPr="00C85BFC">
        <w:t xml:space="preserve"> m. vasario </w:t>
      </w:r>
      <w:r w:rsidR="00603E9C" w:rsidRPr="00C85BFC">
        <w:t>21</w:t>
      </w:r>
      <w:r w:rsidR="00F75E85" w:rsidRPr="00C85BFC">
        <w:t xml:space="preserve"> d.</w:t>
      </w:r>
      <w:r w:rsidR="00603E9C" w:rsidRPr="00C85BFC">
        <w:t>, t. y.</w:t>
      </w:r>
      <w:r w:rsidR="00F75E85" w:rsidRPr="00C85BFC">
        <w:t>,</w:t>
      </w:r>
      <w:r w:rsidR="00603E9C" w:rsidRPr="00C85BFC">
        <w:t xml:space="preserve"> kai naujasis </w:t>
      </w:r>
      <w:r w:rsidR="00F75E85" w:rsidRPr="00C85BFC">
        <w:t>i</w:t>
      </w:r>
      <w:r w:rsidR="00603E9C" w:rsidRPr="00C85BFC">
        <w:t>eškovo vadovas sužinojo apie Klaipėdos apygardos teismo sprendimą, taigi, pasibaigė 2016</w:t>
      </w:r>
      <w:r w:rsidR="00F75E85" w:rsidRPr="00C85BFC">
        <w:t xml:space="preserve"> m. vasario </w:t>
      </w:r>
      <w:r w:rsidR="00603E9C" w:rsidRPr="00C85BFC">
        <w:t>21</w:t>
      </w:r>
      <w:r w:rsidR="00F75E85" w:rsidRPr="00C85BFC">
        <w:t xml:space="preserve"> d. Ieškovas su tokia atsakovo pozicija nesutinka, laiko, kad ieškinio senaties terminas nėra praleistas, o, jeigu teismas laikytų jį esant praleistu, prašo atnaujinti kaip praleistą dėl svarbios priežasties.</w:t>
      </w:r>
    </w:p>
    <w:p w:rsidR="00776DB2" w:rsidRDefault="00C85BFC" w:rsidP="00C85BFC">
      <w:pPr>
        <w:pStyle w:val="NoSpacing"/>
        <w:ind w:firstLine="1276"/>
        <w:jc w:val="both"/>
      </w:pPr>
      <w:r>
        <w:t xml:space="preserve">134. </w:t>
      </w:r>
      <w:r>
        <w:tab/>
      </w:r>
      <w:r w:rsidR="00F75E85" w:rsidRPr="00C85BFC">
        <w:t xml:space="preserve">Teismas konstatuoja, kad, atmetant ieškinį dėl to, kad nėra įrodytos visos atsakovo civilinės atsakomybės sąlygos, ieškinio senaties klausimas tokiu atveju nėra aktualus, tačiau pažymi, kad šiuo atveju sutiktina su ieškovo pozicija – kad ieškinio senaties terminas nėra praleistas: </w:t>
      </w:r>
      <w:proofErr w:type="spellStart"/>
      <w:r w:rsidR="0060328D" w:rsidRPr="00C85BFC">
        <w:t>Rohde</w:t>
      </w:r>
      <w:proofErr w:type="spellEnd"/>
      <w:r w:rsidR="0060328D" w:rsidRPr="00C85BFC">
        <w:t xml:space="preserve"> </w:t>
      </w:r>
      <w:proofErr w:type="spellStart"/>
      <w:r w:rsidR="0060328D" w:rsidRPr="00C85BFC">
        <w:t>Nielsen</w:t>
      </w:r>
      <w:proofErr w:type="spellEnd"/>
      <w:r w:rsidR="0060328D" w:rsidRPr="00C85BFC">
        <w:t xml:space="preserve"> atveju Lietuvos apeliacinis teismas galutinį sprendimą priėmė 2015 m. gruodžio 7 d., o UAB „Klaipėdos hidrotechnika“ bei </w:t>
      </w:r>
      <w:proofErr w:type="spellStart"/>
      <w:r w:rsidR="0060328D" w:rsidRPr="00C85BFC">
        <w:t>Strabag</w:t>
      </w:r>
      <w:proofErr w:type="spellEnd"/>
      <w:r w:rsidR="0060328D" w:rsidRPr="00C85BFC">
        <w:t xml:space="preserve"> </w:t>
      </w:r>
      <w:proofErr w:type="spellStart"/>
      <w:r w:rsidR="0060328D" w:rsidRPr="00C85BFC">
        <w:t>Wasserbau</w:t>
      </w:r>
      <w:proofErr w:type="spellEnd"/>
      <w:r w:rsidR="0060328D" w:rsidRPr="00C85BFC">
        <w:t xml:space="preserve"> </w:t>
      </w:r>
      <w:proofErr w:type="spellStart"/>
      <w:r w:rsidR="0060328D" w:rsidRPr="00C85BFC">
        <w:t>GmbH</w:t>
      </w:r>
      <w:proofErr w:type="spellEnd"/>
      <w:r w:rsidR="0060328D" w:rsidRPr="00C85BFC">
        <w:t xml:space="preserve"> atveju byla galutinai užbaigta Lietuvos Aukščiausiojo Teismo 2015 m. rugpjūčio 7 d. nutartimi, todėl ieškinio senaties terminas ieškovo reikalavimams skaičiuotinas nuo 2015 m. gruodžio 7 d. ir 2015 m. rugpjūčio 7 d. Ieškinys pareikštas 2018 m. liepos 30 d.</w:t>
      </w:r>
    </w:p>
    <w:p w:rsidR="00912351" w:rsidRPr="00912351" w:rsidRDefault="00912351" w:rsidP="00912351">
      <w:pPr>
        <w:pStyle w:val="NormalWeb"/>
        <w:spacing w:after="0"/>
        <w:ind w:firstLine="1276"/>
        <w:rPr>
          <w:sz w:val="24"/>
        </w:rPr>
      </w:pPr>
      <w:r>
        <w:rPr>
          <w:color w:val="000000"/>
          <w:sz w:val="24"/>
        </w:rPr>
        <w:t xml:space="preserve">135. </w:t>
      </w:r>
      <w:r>
        <w:rPr>
          <w:color w:val="000000"/>
          <w:sz w:val="24"/>
        </w:rPr>
        <w:tab/>
        <w:t xml:space="preserve">Remdamasis tuo, kas išdėstyta, teismas </w:t>
      </w:r>
      <w:r w:rsidRPr="00912351">
        <w:rPr>
          <w:color w:val="000000"/>
          <w:sz w:val="24"/>
        </w:rPr>
        <w:t>dar</w:t>
      </w:r>
      <w:r>
        <w:rPr>
          <w:color w:val="000000"/>
          <w:sz w:val="24"/>
        </w:rPr>
        <w:t>o</w:t>
      </w:r>
      <w:r w:rsidRPr="00912351">
        <w:rPr>
          <w:color w:val="000000"/>
          <w:sz w:val="24"/>
        </w:rPr>
        <w:t xml:space="preserve"> išvad</w:t>
      </w:r>
      <w:r>
        <w:rPr>
          <w:color w:val="000000"/>
          <w:sz w:val="24"/>
        </w:rPr>
        <w:t>ą</w:t>
      </w:r>
      <w:r w:rsidRPr="00912351">
        <w:rPr>
          <w:color w:val="000000"/>
          <w:sz w:val="24"/>
        </w:rPr>
        <w:t>, kad ieškovas</w:t>
      </w:r>
      <w:r>
        <w:rPr>
          <w:color w:val="000000"/>
          <w:sz w:val="24"/>
        </w:rPr>
        <w:t xml:space="preserve"> neįrodė visų atsakovo civilinės atsakomybės sąlygų, todėl ieškinys</w:t>
      </w:r>
      <w:r w:rsidR="007220D7">
        <w:rPr>
          <w:color w:val="000000"/>
          <w:sz w:val="24"/>
        </w:rPr>
        <w:t xml:space="preserve"> dėl žalos atlyginimo </w:t>
      </w:r>
      <w:r w:rsidRPr="00912351">
        <w:rPr>
          <w:sz w:val="24"/>
        </w:rPr>
        <w:t>atmestinas kaip nepagrįstas ir neįrodytas</w:t>
      </w:r>
      <w:r w:rsidR="007220D7">
        <w:rPr>
          <w:sz w:val="24"/>
        </w:rPr>
        <w:t xml:space="preserve"> (CPK 178, 185 straipsniai).</w:t>
      </w:r>
    </w:p>
    <w:p w:rsidR="00912351" w:rsidRPr="00912351" w:rsidRDefault="007220D7" w:rsidP="00912351">
      <w:pPr>
        <w:shd w:val="clear" w:color="auto" w:fill="FFFFFF"/>
        <w:tabs>
          <w:tab w:val="left" w:pos="993"/>
        </w:tabs>
        <w:ind w:right="17" w:firstLine="709"/>
        <w:jc w:val="both"/>
        <w:rPr>
          <w:color w:val="000000"/>
        </w:rPr>
      </w:pPr>
      <w:r>
        <w:rPr>
          <w:color w:val="000000"/>
        </w:rPr>
        <w:tab/>
      </w:r>
      <w:r>
        <w:rPr>
          <w:color w:val="000000"/>
        </w:rPr>
        <w:tab/>
        <w:t xml:space="preserve">136. </w:t>
      </w:r>
      <w:r>
        <w:rPr>
          <w:color w:val="000000"/>
        </w:rPr>
        <w:tab/>
      </w:r>
      <w:r w:rsidR="00912351" w:rsidRPr="00912351">
        <w:rPr>
          <w:color w:val="000000"/>
        </w:rPr>
        <w:t>Kiti šalių argumentai, atsižvelgiant į nustatytas faktines aplinkybes, nurodytus sprendimo motyvus ir padarytas išvadas, vertintini kaip teisiškai nereikšmingi, todėl teismas dėl jų plačiau nepasisako.</w:t>
      </w:r>
    </w:p>
    <w:p w:rsidR="0060328D" w:rsidRDefault="0060328D" w:rsidP="00F75E85">
      <w:pPr>
        <w:pStyle w:val="NoSpacing"/>
        <w:ind w:firstLine="1080"/>
        <w:jc w:val="both"/>
      </w:pPr>
    </w:p>
    <w:p w:rsidR="00581B08" w:rsidRDefault="00581B08" w:rsidP="00F75E85">
      <w:pPr>
        <w:pStyle w:val="NoSpacing"/>
        <w:ind w:firstLine="1080"/>
        <w:jc w:val="both"/>
        <w:rPr>
          <w:i/>
        </w:rPr>
      </w:pPr>
      <w:r>
        <w:rPr>
          <w:i/>
        </w:rPr>
        <w:t>Dėl bylinėjimosi išlaidų</w:t>
      </w:r>
    </w:p>
    <w:p w:rsidR="00581B08" w:rsidRDefault="00581B08" w:rsidP="00F75E85">
      <w:pPr>
        <w:pStyle w:val="NoSpacing"/>
        <w:ind w:firstLine="1080"/>
        <w:jc w:val="both"/>
        <w:rPr>
          <w:i/>
        </w:rPr>
      </w:pPr>
    </w:p>
    <w:p w:rsidR="00912351" w:rsidRDefault="007220D7" w:rsidP="007220D7">
      <w:pPr>
        <w:ind w:right="2" w:firstLine="1296"/>
        <w:jc w:val="both"/>
      </w:pPr>
      <w:r>
        <w:t xml:space="preserve">137. </w:t>
      </w:r>
      <w:r>
        <w:tab/>
      </w:r>
      <w:r w:rsidR="00912351">
        <w:t>Ieškinį atmetus, ieškovo patirtos bylinėjimosi išlaidos jam neatlygintinos</w:t>
      </w:r>
      <w:r>
        <w:t xml:space="preserve"> </w:t>
      </w:r>
      <w:r w:rsidR="00912351">
        <w:t>(CPK</w:t>
      </w:r>
      <w:r>
        <w:t xml:space="preserve"> 93 ir</w:t>
      </w:r>
      <w:r w:rsidR="00912351">
        <w:t xml:space="preserve"> 98 straipsni</w:t>
      </w:r>
      <w:r>
        <w:t>ai</w:t>
      </w:r>
      <w:r w:rsidR="00912351">
        <w:t>).</w:t>
      </w:r>
    </w:p>
    <w:p w:rsidR="00912351" w:rsidRDefault="007220D7" w:rsidP="007220D7">
      <w:pPr>
        <w:ind w:right="2" w:firstLine="1296"/>
        <w:jc w:val="both"/>
      </w:pPr>
      <w:r>
        <w:t xml:space="preserve">138. </w:t>
      </w:r>
      <w:r>
        <w:tab/>
      </w:r>
      <w:r w:rsidR="00912351">
        <w:t>Atsakov</w:t>
      </w:r>
      <w:r>
        <w:t>as</w:t>
      </w:r>
      <w:r w:rsidR="00912351">
        <w:t xml:space="preserve"> pateikė prašymą priteisti jo naudai iš ieškovo </w:t>
      </w:r>
      <w:r>
        <w:t xml:space="preserve">18 355,13 EUR </w:t>
      </w:r>
      <w:r w:rsidR="00912351">
        <w:t>išlaidų advokato pagalbai apmokėti. Nurodytos išlaidos neviršija 2004 m. balandžio 2 d. Lietuvos Respublikos teisingumo ministro įsakymu Nr. 1R-85 „Dėl rekomendacijų dėl civilinėse bylose priteistino užmokesčio už advokato ar advokato padėjėjo teikiamą teisinę pagalbą (paslaugas) maksimalaus dydžio patvirtinimo“ (</w:t>
      </w:r>
      <w:r w:rsidR="00912351">
        <w:rPr>
          <w:color w:val="000000"/>
          <w:lang w:eastAsia="lt-LT"/>
        </w:rPr>
        <w:t>Lietuvos Respublikos teisingumo ministro 2015 m. kovo 19 d. įsakymo Nr. 1R-77 redakcija</w:t>
      </w:r>
      <w:r w:rsidR="00912351">
        <w:t xml:space="preserve">) patvirtintų maksimalių atlygintinų išlaidų dydžių, </w:t>
      </w:r>
      <w:r>
        <w:t xml:space="preserve">yra pagrįstos pateiktais į bylą </w:t>
      </w:r>
      <w:proofErr w:type="spellStart"/>
      <w:r>
        <w:t>įrodymais</w:t>
      </w:r>
      <w:proofErr w:type="spellEnd"/>
      <w:r>
        <w:t xml:space="preserve">, </w:t>
      </w:r>
      <w:r w:rsidR="00912351">
        <w:t>todėl priteistinos iš ieškovo atsakov</w:t>
      </w:r>
      <w:r>
        <w:t>o</w:t>
      </w:r>
      <w:r w:rsidR="00912351">
        <w:t xml:space="preserve"> naudai (CPK 93 straipsnio 1 dalis, 98 straipsnio 1, 2 dalys).</w:t>
      </w:r>
    </w:p>
    <w:p w:rsidR="00912351" w:rsidRDefault="00912351" w:rsidP="007220D7">
      <w:pPr>
        <w:pStyle w:val="BodyText"/>
        <w:ind w:firstLine="1296"/>
      </w:pPr>
      <w:proofErr w:type="spellStart"/>
      <w:r>
        <w:t>Teismas</w:t>
      </w:r>
      <w:proofErr w:type="spellEnd"/>
      <w:r>
        <w:t xml:space="preserve">, </w:t>
      </w:r>
      <w:proofErr w:type="spellStart"/>
      <w:r>
        <w:t>vadovaudamasis</w:t>
      </w:r>
      <w:proofErr w:type="spellEnd"/>
      <w:r>
        <w:t xml:space="preserve"> </w:t>
      </w:r>
      <w:proofErr w:type="spellStart"/>
      <w:r>
        <w:t>Lietuvos</w:t>
      </w:r>
      <w:proofErr w:type="spellEnd"/>
      <w:r>
        <w:t xml:space="preserve"> </w:t>
      </w:r>
      <w:proofErr w:type="spellStart"/>
      <w:r>
        <w:t>Respublikos</w:t>
      </w:r>
      <w:proofErr w:type="spellEnd"/>
      <w:r>
        <w:t xml:space="preserve"> </w:t>
      </w:r>
      <w:proofErr w:type="spellStart"/>
      <w:r>
        <w:t>civilinio</w:t>
      </w:r>
      <w:proofErr w:type="spellEnd"/>
      <w:r>
        <w:t xml:space="preserve"> </w:t>
      </w:r>
      <w:proofErr w:type="spellStart"/>
      <w:r>
        <w:t>proceso</w:t>
      </w:r>
      <w:proofErr w:type="spellEnd"/>
      <w:r>
        <w:t xml:space="preserve"> </w:t>
      </w:r>
      <w:proofErr w:type="spellStart"/>
      <w:r>
        <w:t>kodekso</w:t>
      </w:r>
      <w:proofErr w:type="spellEnd"/>
      <w:r w:rsidR="007220D7">
        <w:t xml:space="preserve"> </w:t>
      </w:r>
      <w:r w:rsidR="007220D7" w:rsidRPr="005946D4">
        <w:t>185, 259, 265</w:t>
      </w:r>
      <w:r w:rsidR="007220D7">
        <w:t>,</w:t>
      </w:r>
      <w:r>
        <w:t xml:space="preserve"> 268-270 </w:t>
      </w:r>
      <w:proofErr w:type="spellStart"/>
      <w:r>
        <w:t>straipsniais</w:t>
      </w:r>
      <w:proofErr w:type="spellEnd"/>
      <w:r>
        <w:t>,</w:t>
      </w:r>
    </w:p>
    <w:p w:rsidR="00912351" w:rsidRDefault="00912351" w:rsidP="00912351">
      <w:pPr>
        <w:ind w:right="99"/>
        <w:jc w:val="both"/>
      </w:pPr>
    </w:p>
    <w:p w:rsidR="00912351" w:rsidRDefault="00912351" w:rsidP="00912351">
      <w:pPr>
        <w:ind w:right="99"/>
        <w:jc w:val="both"/>
      </w:pPr>
      <w:r>
        <w:t>n u s p r e n d ž i a :</w:t>
      </w:r>
    </w:p>
    <w:p w:rsidR="00912351" w:rsidRDefault="007220D7" w:rsidP="00912351">
      <w:pPr>
        <w:shd w:val="clear" w:color="auto" w:fill="FFFFFF"/>
        <w:tabs>
          <w:tab w:val="left" w:pos="993"/>
        </w:tabs>
        <w:ind w:firstLine="709"/>
        <w:jc w:val="both"/>
      </w:pPr>
      <w:r>
        <w:tab/>
      </w:r>
      <w:r>
        <w:tab/>
      </w:r>
      <w:r w:rsidR="00912351">
        <w:t xml:space="preserve">Ieškovo </w:t>
      </w:r>
      <w:r w:rsidRPr="00AB4A62">
        <w:rPr>
          <w:color w:val="000000"/>
          <w:kern w:val="1"/>
        </w:rPr>
        <w:t>v</w:t>
      </w:r>
      <w:r w:rsidRPr="00AB4A62">
        <w:rPr>
          <w:bCs/>
        </w:rPr>
        <w:t>alstybės įmonės Klaipėdos valstybinio jūrų uosto direkcijos</w:t>
      </w:r>
      <w:r w:rsidRPr="00AB4A62">
        <w:t xml:space="preserve"> ieškinį atsakovui </w:t>
      </w:r>
      <w:bookmarkStart w:id="70" w:name="Buk_55"/>
      <w:r w:rsidR="0007256B" w:rsidRPr="0062574B">
        <w:t xml:space="preserve">E. G. </w:t>
      </w:r>
      <w:bookmarkEnd w:id="70"/>
      <w:r w:rsidRPr="00AB4A62">
        <w:rPr>
          <w:rFonts w:eastAsiaTheme="minorHAnsi"/>
          <w:bCs/>
          <w:iCs/>
        </w:rPr>
        <w:t>dėl žalos atlyginimo</w:t>
      </w:r>
      <w:r>
        <w:t xml:space="preserve"> </w:t>
      </w:r>
      <w:r w:rsidR="00912351">
        <w:t>atmesti.</w:t>
      </w:r>
    </w:p>
    <w:p w:rsidR="00912351" w:rsidRDefault="007220D7" w:rsidP="00912351">
      <w:pPr>
        <w:shd w:val="clear" w:color="auto" w:fill="FFFFFF"/>
        <w:tabs>
          <w:tab w:val="left" w:pos="993"/>
        </w:tabs>
        <w:ind w:firstLine="709"/>
        <w:jc w:val="both"/>
      </w:pPr>
      <w:r>
        <w:rPr>
          <w:color w:val="000000"/>
        </w:rPr>
        <w:tab/>
      </w:r>
      <w:r>
        <w:rPr>
          <w:color w:val="000000"/>
        </w:rPr>
        <w:tab/>
      </w:r>
      <w:r w:rsidR="00912351">
        <w:rPr>
          <w:color w:val="000000"/>
        </w:rPr>
        <w:t xml:space="preserve">Priteisti </w:t>
      </w:r>
      <w:r>
        <w:rPr>
          <w:color w:val="000000"/>
        </w:rPr>
        <w:t>iš</w:t>
      </w:r>
      <w:r w:rsidR="00912351">
        <w:rPr>
          <w:color w:val="000000"/>
        </w:rPr>
        <w:t xml:space="preserve"> ieškovo </w:t>
      </w:r>
      <w:r w:rsidRPr="00AB4A62">
        <w:rPr>
          <w:color w:val="000000"/>
          <w:kern w:val="1"/>
        </w:rPr>
        <w:t>v</w:t>
      </w:r>
      <w:r w:rsidRPr="00AB4A62">
        <w:rPr>
          <w:bCs/>
        </w:rPr>
        <w:t>alstybės įmonės Klaipėdos valstybinio jūrų uosto direkcijos</w:t>
      </w:r>
      <w:r w:rsidRPr="00AB4A62">
        <w:t xml:space="preserve"> </w:t>
      </w:r>
      <w:r>
        <w:t xml:space="preserve">(juridinio asmens kodas 240329870) atsakovui </w:t>
      </w:r>
      <w:bookmarkStart w:id="71" w:name="Buk_56"/>
      <w:r w:rsidR="0007256B" w:rsidRPr="0062574B">
        <w:t xml:space="preserve">E. G. </w:t>
      </w:r>
      <w:bookmarkEnd w:id="71"/>
      <w:r>
        <w:t xml:space="preserve">(asmens kodas </w:t>
      </w:r>
      <w:bookmarkStart w:id="72" w:name="Buk_1"/>
      <w:r w:rsidR="0007256B" w:rsidRPr="0062574B">
        <w:t xml:space="preserve">(duomenys neskelbtini) </w:t>
      </w:r>
      <w:bookmarkEnd w:id="72"/>
      <w:r>
        <w:t xml:space="preserve">18 355,13 EUR (aštuoniolika tūkstančių tris šimtus penkiasdešimt penkis eurus 13 euro centų) išlaidų advokato pagalbai apmokėti. </w:t>
      </w:r>
    </w:p>
    <w:p w:rsidR="00912351" w:rsidRDefault="00912351" w:rsidP="00912351">
      <w:pPr>
        <w:ind w:right="-31" w:firstLine="720"/>
        <w:jc w:val="both"/>
        <w:rPr>
          <w:kern w:val="24"/>
        </w:rPr>
      </w:pPr>
      <w:r>
        <w:rPr>
          <w:kern w:val="24"/>
        </w:rPr>
        <w:lastRenderedPageBreak/>
        <w:t>Sprendimas per 30 dienų nuo jo p</w:t>
      </w:r>
      <w:r w:rsidR="007220D7">
        <w:rPr>
          <w:kern w:val="24"/>
        </w:rPr>
        <w:t>riėmimo</w:t>
      </w:r>
      <w:r>
        <w:rPr>
          <w:kern w:val="24"/>
        </w:rPr>
        <w:t xml:space="preserve"> dienos gali būti skundžiamas Lietuvos apeliaciniam teismui</w:t>
      </w:r>
      <w:r w:rsidR="007220D7">
        <w:rPr>
          <w:kern w:val="24"/>
        </w:rPr>
        <w:t>, apeliacinį</w:t>
      </w:r>
      <w:r>
        <w:rPr>
          <w:kern w:val="24"/>
        </w:rPr>
        <w:t xml:space="preserve"> skundą paduodant per Vilniaus apygardos teismą.</w:t>
      </w:r>
    </w:p>
    <w:p w:rsidR="00912351" w:rsidRDefault="00912351" w:rsidP="00912351">
      <w:pPr>
        <w:pStyle w:val="BodyTextIndent"/>
        <w:spacing w:after="0"/>
        <w:ind w:left="0"/>
        <w:jc w:val="both"/>
      </w:pPr>
    </w:p>
    <w:p w:rsidR="00912351" w:rsidRDefault="00912351" w:rsidP="00912351">
      <w:pPr>
        <w:pStyle w:val="BodyTextIndent"/>
        <w:spacing w:after="0"/>
        <w:ind w:left="0"/>
        <w:jc w:val="both"/>
      </w:pPr>
      <w:r>
        <w:t xml:space="preserve">Teisėja </w:t>
      </w:r>
      <w:r>
        <w:tab/>
      </w:r>
      <w:r>
        <w:tab/>
      </w:r>
      <w:r>
        <w:tab/>
      </w:r>
      <w:r>
        <w:tab/>
      </w:r>
      <w:r>
        <w:tab/>
        <w:t xml:space="preserve">                </w:t>
      </w:r>
      <w:r w:rsidR="007220D7">
        <w:t>Alma Urbanavičienė</w:t>
      </w:r>
    </w:p>
    <w:p w:rsidR="00581B08" w:rsidRPr="00581B08" w:rsidRDefault="00581B08" w:rsidP="00F75E85">
      <w:pPr>
        <w:pStyle w:val="NoSpacing"/>
        <w:ind w:firstLine="1080"/>
        <w:jc w:val="both"/>
      </w:pPr>
    </w:p>
    <w:sectPr w:rsidR="00581B08" w:rsidRPr="00581B08" w:rsidSect="00DD20F3">
      <w:headerReference w:type="default" r:id="rId9"/>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6B3D" w:rsidRDefault="00AB6B3D">
      <w:r>
        <w:separator/>
      </w:r>
    </w:p>
  </w:endnote>
  <w:endnote w:type="continuationSeparator" w:id="0">
    <w:p w:rsidR="00AB6B3D" w:rsidRDefault="00AB6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BA"/>
    <w:family w:val="swiss"/>
    <w:pitch w:val="variable"/>
    <w:sig w:usb0="A00002EF" w:usb1="4000A44B"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6B3D" w:rsidRDefault="00AB6B3D">
      <w:r>
        <w:separator/>
      </w:r>
    </w:p>
  </w:footnote>
  <w:footnote w:type="continuationSeparator" w:id="0">
    <w:p w:rsidR="00AB6B3D" w:rsidRDefault="00AB6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2608024"/>
      <w:docPartObj>
        <w:docPartGallery w:val="Page Numbers (Top of Page)"/>
        <w:docPartUnique/>
      </w:docPartObj>
    </w:sdtPr>
    <w:sdtEndPr/>
    <w:sdtContent>
      <w:p w:rsidR="00661EC2" w:rsidRDefault="00661EC2">
        <w:pPr>
          <w:pStyle w:val="Header"/>
          <w:jc w:val="center"/>
        </w:pPr>
        <w:r>
          <w:fldChar w:fldCharType="begin"/>
        </w:r>
        <w:r>
          <w:instrText>PAGE   \* MERGEFORMAT</w:instrText>
        </w:r>
        <w:r>
          <w:fldChar w:fldCharType="separate"/>
        </w:r>
        <w:r w:rsidR="007220D7">
          <w:rPr>
            <w:noProof/>
          </w:rPr>
          <w:t>25</w:t>
        </w:r>
        <w:r>
          <w:fldChar w:fldCharType="end"/>
        </w:r>
      </w:p>
    </w:sdtContent>
  </w:sdt>
  <w:p w:rsidR="00661EC2" w:rsidRDefault="00661E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447FF"/>
    <w:multiLevelType w:val="multilevel"/>
    <w:tmpl w:val="6948542C"/>
    <w:lvl w:ilvl="0">
      <w:start w:val="1"/>
      <w:numFmt w:val="decimal"/>
      <w:lvlText w:val="3.%1."/>
      <w:lvlJc w:val="left"/>
      <w:rPr>
        <w:rFonts w:ascii="Arial" w:eastAsia="Arial" w:hAnsi="Arial" w:cs="Arial"/>
        <w:b/>
        <w:bCs/>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8A1602"/>
    <w:multiLevelType w:val="multilevel"/>
    <w:tmpl w:val="043EFED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start w:val="2"/>
      <w:numFmt w:val="decimal"/>
      <w:lvlText w:val="%1.%2."/>
      <w:lvlJc w:val="left"/>
      <w:rPr>
        <w:rFonts w:ascii="Times New Roman" w:eastAsia="Times New Roman" w:hAnsi="Times New Roman" w:cs="Times New Roman"/>
        <w:b/>
        <w:bCs/>
        <w:i/>
        <w:iCs/>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5914F8"/>
    <w:multiLevelType w:val="hybridMultilevel"/>
    <w:tmpl w:val="A31006A0"/>
    <w:lvl w:ilvl="0" w:tplc="A1EA3182">
      <w:start w:val="201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A33693"/>
    <w:multiLevelType w:val="multilevel"/>
    <w:tmpl w:val="DBFE3076"/>
    <w:lvl w:ilvl="0">
      <w:start w:val="2"/>
      <w:numFmt w:val="decimal"/>
      <w:lvlText w:val="2.%1."/>
      <w:lvlJc w:val="left"/>
      <w:rPr>
        <w:rFonts w:ascii="Times New Roman" w:eastAsia="Times New Roman" w:hAnsi="Times New Roman" w:cs="Times New Roman"/>
        <w:b/>
        <w:bCs/>
        <w:i/>
        <w:iCs/>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E31483"/>
    <w:multiLevelType w:val="hybridMultilevel"/>
    <w:tmpl w:val="9072E4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372774"/>
    <w:multiLevelType w:val="hybridMultilevel"/>
    <w:tmpl w:val="97CA8B48"/>
    <w:lvl w:ilvl="0" w:tplc="9904CC98">
      <w:start w:val="2011"/>
      <w:numFmt w:val="decimal"/>
      <w:lvlText w:val="%1"/>
      <w:lvlJc w:val="left"/>
      <w:pPr>
        <w:ind w:left="1756" w:hanging="480"/>
      </w:pPr>
      <w:rPr>
        <w:rFonts w:hint="default"/>
        <w:b w:val="0"/>
        <w:color w:val="000000"/>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6" w15:restartNumberingAfterBreak="0">
    <w:nsid w:val="1B072191"/>
    <w:multiLevelType w:val="multilevel"/>
    <w:tmpl w:val="025CDDD6"/>
    <w:lvl w:ilvl="0">
      <w:start w:val="2009"/>
      <w:numFmt w:val="decimal"/>
      <w:lvlText w:val="%1"/>
      <w:lvlJc w:val="left"/>
      <w:pPr>
        <w:ind w:left="1110" w:hanging="1110"/>
      </w:pPr>
      <w:rPr>
        <w:rFonts w:hint="default"/>
        <w:b/>
      </w:rPr>
    </w:lvl>
    <w:lvl w:ilvl="1">
      <w:start w:val="8"/>
      <w:numFmt w:val="decimalZero"/>
      <w:lvlText w:val="%1-%2"/>
      <w:lvlJc w:val="left"/>
      <w:pPr>
        <w:ind w:left="1110" w:hanging="1110"/>
      </w:pPr>
      <w:rPr>
        <w:rFonts w:hint="default"/>
        <w:b/>
      </w:rPr>
    </w:lvl>
    <w:lvl w:ilvl="2">
      <w:start w:val="5"/>
      <w:numFmt w:val="decimalZero"/>
      <w:lvlText w:val="%1-%2-%3"/>
      <w:lvlJc w:val="left"/>
      <w:pPr>
        <w:ind w:left="1110" w:hanging="1110"/>
      </w:pPr>
      <w:rPr>
        <w:rFonts w:hint="default"/>
        <w:b/>
      </w:rPr>
    </w:lvl>
    <w:lvl w:ilvl="3">
      <w:start w:val="1"/>
      <w:numFmt w:val="decimal"/>
      <w:lvlText w:val="%1-%2-%3.%4"/>
      <w:lvlJc w:val="left"/>
      <w:pPr>
        <w:ind w:left="1110" w:hanging="1110"/>
      </w:pPr>
      <w:rPr>
        <w:rFonts w:hint="default"/>
        <w:b/>
      </w:rPr>
    </w:lvl>
    <w:lvl w:ilvl="4">
      <w:start w:val="1"/>
      <w:numFmt w:val="decimal"/>
      <w:lvlText w:val="%1-%2-%3.%4.%5"/>
      <w:lvlJc w:val="left"/>
      <w:pPr>
        <w:ind w:left="1110" w:hanging="1110"/>
      </w:pPr>
      <w:rPr>
        <w:rFonts w:hint="default"/>
        <w:b/>
      </w:rPr>
    </w:lvl>
    <w:lvl w:ilvl="5">
      <w:start w:val="1"/>
      <w:numFmt w:val="decimal"/>
      <w:lvlText w:val="%1-%2-%3.%4.%5.%6"/>
      <w:lvlJc w:val="left"/>
      <w:pPr>
        <w:ind w:left="1110" w:hanging="111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CD60365"/>
    <w:multiLevelType w:val="multilevel"/>
    <w:tmpl w:val="D4F4553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324B1BD0"/>
    <w:multiLevelType w:val="multilevel"/>
    <w:tmpl w:val="75A0E9D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E05225"/>
    <w:multiLevelType w:val="multilevel"/>
    <w:tmpl w:val="1F765CB4"/>
    <w:lvl w:ilvl="0">
      <w:start w:val="49"/>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BE20D57"/>
    <w:multiLevelType w:val="hybridMultilevel"/>
    <w:tmpl w:val="8AE0164A"/>
    <w:lvl w:ilvl="0" w:tplc="8FC4C254">
      <w:start w:val="1"/>
      <w:numFmt w:val="decimal"/>
      <w:lvlText w:val="%1."/>
      <w:lvlJc w:val="left"/>
      <w:pPr>
        <w:ind w:left="720" w:hanging="360"/>
      </w:pPr>
      <w:rPr>
        <w:rFonts w:hint="default"/>
        <w:b w:val="0"/>
        <w:i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5F80955"/>
    <w:multiLevelType w:val="multilevel"/>
    <w:tmpl w:val="8B86001C"/>
    <w:lvl w:ilvl="0">
      <w:start w:val="10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DCB23A7"/>
    <w:multiLevelType w:val="hybridMultilevel"/>
    <w:tmpl w:val="862CDF06"/>
    <w:lvl w:ilvl="0" w:tplc="99B0683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4"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57021DAF"/>
    <w:multiLevelType w:val="hybridMultilevel"/>
    <w:tmpl w:val="E08843B8"/>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5AC90893"/>
    <w:multiLevelType w:val="hybridMultilevel"/>
    <w:tmpl w:val="18AA763A"/>
    <w:lvl w:ilvl="0" w:tplc="FCA6EF7C">
      <w:start w:val="2012"/>
      <w:numFmt w:val="decimal"/>
      <w:lvlText w:val="%1"/>
      <w:lvlJc w:val="left"/>
      <w:pPr>
        <w:ind w:left="1320" w:hanging="48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7" w15:restartNumberingAfterBreak="0">
    <w:nsid w:val="5CB25CD1"/>
    <w:multiLevelType w:val="multilevel"/>
    <w:tmpl w:val="BD723E5E"/>
    <w:lvl w:ilvl="0">
      <w:start w:val="1"/>
      <w:numFmt w:val="decimal"/>
      <w:lvlText w:val="%1."/>
      <w:lvlJc w:val="left"/>
      <w:pPr>
        <w:ind w:left="720" w:hanging="360"/>
      </w:pPr>
      <w:rPr>
        <w:rFonts w:hint="default"/>
        <w:b w:val="0"/>
        <w:i w:val="0"/>
        <w:sz w:val="22"/>
        <w:szCs w:val="22"/>
      </w:rPr>
    </w:lvl>
    <w:lvl w:ilvl="1">
      <w:start w:val="1"/>
      <w:numFmt w:val="decimal"/>
      <w:isLgl/>
      <w:lvlText w:val="%1.%2."/>
      <w:lvlJc w:val="left"/>
      <w:pPr>
        <w:ind w:left="927" w:hanging="360"/>
      </w:pPr>
      <w:rPr>
        <w:rFonts w:hint="default"/>
        <w:b w:val="0"/>
        <w:color w:val="auto"/>
        <w:sz w:val="22"/>
        <w:szCs w:val="22"/>
      </w:rPr>
    </w:lvl>
    <w:lvl w:ilvl="2">
      <w:start w:val="1"/>
      <w:numFmt w:val="bullet"/>
      <w:lvlText w:val=""/>
      <w:lvlJc w:val="left"/>
      <w:pPr>
        <w:ind w:left="1494" w:hanging="720"/>
      </w:pPr>
      <w:rPr>
        <w:rFonts w:ascii="Symbol" w:hAnsi="Symbol" w:hint="default"/>
      </w:rPr>
    </w:lvl>
    <w:lvl w:ilvl="3">
      <w:start w:val="1"/>
      <w:numFmt w:val="bullet"/>
      <w:lvlText w:val="o"/>
      <w:lvlJc w:val="left"/>
      <w:pPr>
        <w:ind w:left="1701" w:hanging="720"/>
      </w:pPr>
      <w:rPr>
        <w:rFonts w:ascii="Courier New" w:hAnsi="Courier New" w:cs="Courier New"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5F7D1231"/>
    <w:multiLevelType w:val="multilevel"/>
    <w:tmpl w:val="15A23926"/>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0200330"/>
    <w:multiLevelType w:val="multilevel"/>
    <w:tmpl w:val="EE364A78"/>
    <w:lvl w:ilvl="0">
      <w:start w:val="10"/>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0987668"/>
    <w:multiLevelType w:val="hybridMultilevel"/>
    <w:tmpl w:val="862CDF06"/>
    <w:lvl w:ilvl="0" w:tplc="99B06838">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1" w15:restartNumberingAfterBreak="0">
    <w:nsid w:val="63FA3AED"/>
    <w:multiLevelType w:val="hybridMultilevel"/>
    <w:tmpl w:val="63AACC8C"/>
    <w:lvl w:ilvl="0" w:tplc="9CB8A92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717180C"/>
    <w:multiLevelType w:val="hybridMultilevel"/>
    <w:tmpl w:val="9072E4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FFB3EE4"/>
    <w:multiLevelType w:val="hybridMultilevel"/>
    <w:tmpl w:val="E7A8BEAA"/>
    <w:lvl w:ilvl="0" w:tplc="6FDEFAF0">
      <w:start w:val="1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C341CB3"/>
    <w:multiLevelType w:val="multilevel"/>
    <w:tmpl w:val="90BE61C0"/>
    <w:lvl w:ilvl="0">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13"/>
  </w:num>
  <w:num w:numId="3">
    <w:abstractNumId w:val="1"/>
  </w:num>
  <w:num w:numId="4">
    <w:abstractNumId w:val="3"/>
  </w:num>
  <w:num w:numId="5">
    <w:abstractNumId w:val="7"/>
  </w:num>
  <w:num w:numId="6">
    <w:abstractNumId w:val="9"/>
  </w:num>
  <w:num w:numId="7">
    <w:abstractNumId w:val="5"/>
  </w:num>
  <w:num w:numId="8">
    <w:abstractNumId w:val="18"/>
  </w:num>
  <w:num w:numId="9">
    <w:abstractNumId w:val="24"/>
  </w:num>
  <w:num w:numId="10">
    <w:abstractNumId w:val="10"/>
  </w:num>
  <w:num w:numId="11">
    <w:abstractNumId w:val="23"/>
  </w:num>
  <w:num w:numId="12">
    <w:abstractNumId w:val="11"/>
  </w:num>
  <w:num w:numId="13">
    <w:abstractNumId w:val="15"/>
  </w:num>
  <w:num w:numId="14">
    <w:abstractNumId w:val="17"/>
  </w:num>
  <w:num w:numId="15">
    <w:abstractNumId w:val="19"/>
  </w:num>
  <w:num w:numId="16">
    <w:abstractNumId w:val="0"/>
  </w:num>
  <w:num w:numId="17">
    <w:abstractNumId w:val="12"/>
  </w:num>
  <w:num w:numId="18">
    <w:abstractNumId w:val="14"/>
  </w:num>
  <w:num w:numId="19">
    <w:abstractNumId w:val="4"/>
  </w:num>
  <w:num w:numId="20">
    <w:abstractNumId w:val="22"/>
  </w:num>
  <w:num w:numId="21">
    <w:abstractNumId w:val="8"/>
  </w:num>
  <w:num w:numId="22">
    <w:abstractNumId w:val="21"/>
  </w:num>
  <w:num w:numId="23">
    <w:abstractNumId w:val="2"/>
  </w:num>
  <w:num w:numId="24">
    <w:abstractNumId w:val="16"/>
  </w:num>
  <w:num w:numId="25">
    <w:abstractNumId w:val="6"/>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hideSpelling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4D00"/>
    <w:rsid w:val="000002B3"/>
    <w:rsid w:val="000004A5"/>
    <w:rsid w:val="00000B36"/>
    <w:rsid w:val="00001206"/>
    <w:rsid w:val="00001421"/>
    <w:rsid w:val="00001FD3"/>
    <w:rsid w:val="00002647"/>
    <w:rsid w:val="00002BB6"/>
    <w:rsid w:val="00002DD4"/>
    <w:rsid w:val="000030DC"/>
    <w:rsid w:val="000033D6"/>
    <w:rsid w:val="00003EB6"/>
    <w:rsid w:val="000042DC"/>
    <w:rsid w:val="00004320"/>
    <w:rsid w:val="00004A01"/>
    <w:rsid w:val="000055E5"/>
    <w:rsid w:val="00006A3C"/>
    <w:rsid w:val="0000708B"/>
    <w:rsid w:val="000076E7"/>
    <w:rsid w:val="00007A10"/>
    <w:rsid w:val="000100D0"/>
    <w:rsid w:val="00010193"/>
    <w:rsid w:val="0001063A"/>
    <w:rsid w:val="00010723"/>
    <w:rsid w:val="00010C08"/>
    <w:rsid w:val="000115D9"/>
    <w:rsid w:val="00011CB4"/>
    <w:rsid w:val="00011CBB"/>
    <w:rsid w:val="000131C3"/>
    <w:rsid w:val="00013463"/>
    <w:rsid w:val="00013616"/>
    <w:rsid w:val="00014A57"/>
    <w:rsid w:val="00014BFA"/>
    <w:rsid w:val="000155CB"/>
    <w:rsid w:val="00015ADB"/>
    <w:rsid w:val="00015B1A"/>
    <w:rsid w:val="00017457"/>
    <w:rsid w:val="00017796"/>
    <w:rsid w:val="00020010"/>
    <w:rsid w:val="00020923"/>
    <w:rsid w:val="000209E8"/>
    <w:rsid w:val="00020E08"/>
    <w:rsid w:val="00020EBC"/>
    <w:rsid w:val="0002139D"/>
    <w:rsid w:val="000218CC"/>
    <w:rsid w:val="00021F0C"/>
    <w:rsid w:val="0002211D"/>
    <w:rsid w:val="00022426"/>
    <w:rsid w:val="000231E1"/>
    <w:rsid w:val="000232B4"/>
    <w:rsid w:val="00023303"/>
    <w:rsid w:val="00023543"/>
    <w:rsid w:val="00023FB2"/>
    <w:rsid w:val="000244E0"/>
    <w:rsid w:val="00024B6F"/>
    <w:rsid w:val="00025110"/>
    <w:rsid w:val="0002536D"/>
    <w:rsid w:val="0002627B"/>
    <w:rsid w:val="00026B41"/>
    <w:rsid w:val="00027757"/>
    <w:rsid w:val="00027784"/>
    <w:rsid w:val="0002797E"/>
    <w:rsid w:val="00027BEA"/>
    <w:rsid w:val="00030610"/>
    <w:rsid w:val="0003068F"/>
    <w:rsid w:val="000308FD"/>
    <w:rsid w:val="00030C0A"/>
    <w:rsid w:val="0003179A"/>
    <w:rsid w:val="0003181A"/>
    <w:rsid w:val="00031AB3"/>
    <w:rsid w:val="00031B5E"/>
    <w:rsid w:val="000324DD"/>
    <w:rsid w:val="000329AB"/>
    <w:rsid w:val="00033CAA"/>
    <w:rsid w:val="00033E38"/>
    <w:rsid w:val="000344E6"/>
    <w:rsid w:val="00034606"/>
    <w:rsid w:val="00034751"/>
    <w:rsid w:val="00036B9D"/>
    <w:rsid w:val="000376C6"/>
    <w:rsid w:val="0004037D"/>
    <w:rsid w:val="000403AD"/>
    <w:rsid w:val="00041053"/>
    <w:rsid w:val="00042097"/>
    <w:rsid w:val="000420A0"/>
    <w:rsid w:val="00042D81"/>
    <w:rsid w:val="0004306F"/>
    <w:rsid w:val="00043DD3"/>
    <w:rsid w:val="00044164"/>
    <w:rsid w:val="00044EA8"/>
    <w:rsid w:val="0004704A"/>
    <w:rsid w:val="00047180"/>
    <w:rsid w:val="00047604"/>
    <w:rsid w:val="00047E18"/>
    <w:rsid w:val="0005022C"/>
    <w:rsid w:val="00050600"/>
    <w:rsid w:val="000506C9"/>
    <w:rsid w:val="00050BC3"/>
    <w:rsid w:val="00050D5A"/>
    <w:rsid w:val="00050E3B"/>
    <w:rsid w:val="000511C8"/>
    <w:rsid w:val="00051BCA"/>
    <w:rsid w:val="00052C0F"/>
    <w:rsid w:val="00052ED1"/>
    <w:rsid w:val="0005362D"/>
    <w:rsid w:val="00053A82"/>
    <w:rsid w:val="00053EE5"/>
    <w:rsid w:val="000544BF"/>
    <w:rsid w:val="00055015"/>
    <w:rsid w:val="00055260"/>
    <w:rsid w:val="00055477"/>
    <w:rsid w:val="000558B6"/>
    <w:rsid w:val="000562C3"/>
    <w:rsid w:val="00056340"/>
    <w:rsid w:val="0005668A"/>
    <w:rsid w:val="000567F1"/>
    <w:rsid w:val="00056821"/>
    <w:rsid w:val="00057671"/>
    <w:rsid w:val="000576F1"/>
    <w:rsid w:val="00057F0C"/>
    <w:rsid w:val="00057F69"/>
    <w:rsid w:val="00060108"/>
    <w:rsid w:val="00061029"/>
    <w:rsid w:val="0006204A"/>
    <w:rsid w:val="00063113"/>
    <w:rsid w:val="00063AD8"/>
    <w:rsid w:val="00063BFC"/>
    <w:rsid w:val="00064AB4"/>
    <w:rsid w:val="00064D18"/>
    <w:rsid w:val="0006520B"/>
    <w:rsid w:val="00065EC1"/>
    <w:rsid w:val="00066128"/>
    <w:rsid w:val="00067442"/>
    <w:rsid w:val="0006771B"/>
    <w:rsid w:val="00067D2D"/>
    <w:rsid w:val="0007046E"/>
    <w:rsid w:val="00070EC3"/>
    <w:rsid w:val="0007120C"/>
    <w:rsid w:val="0007155A"/>
    <w:rsid w:val="00072199"/>
    <w:rsid w:val="0007256B"/>
    <w:rsid w:val="0007292E"/>
    <w:rsid w:val="00072F58"/>
    <w:rsid w:val="000737C5"/>
    <w:rsid w:val="00073E85"/>
    <w:rsid w:val="0007434C"/>
    <w:rsid w:val="000745A6"/>
    <w:rsid w:val="000756C8"/>
    <w:rsid w:val="0007595D"/>
    <w:rsid w:val="00075A8F"/>
    <w:rsid w:val="00075EB9"/>
    <w:rsid w:val="00075FF5"/>
    <w:rsid w:val="000767B9"/>
    <w:rsid w:val="0007751D"/>
    <w:rsid w:val="000777A2"/>
    <w:rsid w:val="000779B6"/>
    <w:rsid w:val="000801D2"/>
    <w:rsid w:val="0008034A"/>
    <w:rsid w:val="00081652"/>
    <w:rsid w:val="000819FC"/>
    <w:rsid w:val="00081C2E"/>
    <w:rsid w:val="00081ED9"/>
    <w:rsid w:val="000820BA"/>
    <w:rsid w:val="00082660"/>
    <w:rsid w:val="00082AA2"/>
    <w:rsid w:val="00083194"/>
    <w:rsid w:val="000831AA"/>
    <w:rsid w:val="00083353"/>
    <w:rsid w:val="00083433"/>
    <w:rsid w:val="00083D96"/>
    <w:rsid w:val="0008448F"/>
    <w:rsid w:val="000847ED"/>
    <w:rsid w:val="00084A10"/>
    <w:rsid w:val="000853BD"/>
    <w:rsid w:val="00086CE5"/>
    <w:rsid w:val="00086E23"/>
    <w:rsid w:val="00087A06"/>
    <w:rsid w:val="00087EB5"/>
    <w:rsid w:val="0009025C"/>
    <w:rsid w:val="000911DF"/>
    <w:rsid w:val="000914AE"/>
    <w:rsid w:val="00091635"/>
    <w:rsid w:val="00091A97"/>
    <w:rsid w:val="000924C3"/>
    <w:rsid w:val="00092A04"/>
    <w:rsid w:val="00093445"/>
    <w:rsid w:val="000936AB"/>
    <w:rsid w:val="000938FE"/>
    <w:rsid w:val="00094D93"/>
    <w:rsid w:val="00095A4A"/>
    <w:rsid w:val="00095B64"/>
    <w:rsid w:val="00095E0E"/>
    <w:rsid w:val="000968EC"/>
    <w:rsid w:val="0009714D"/>
    <w:rsid w:val="00097694"/>
    <w:rsid w:val="000979D3"/>
    <w:rsid w:val="000A0373"/>
    <w:rsid w:val="000A0C98"/>
    <w:rsid w:val="000A1FF3"/>
    <w:rsid w:val="000A20C7"/>
    <w:rsid w:val="000A2128"/>
    <w:rsid w:val="000A22C4"/>
    <w:rsid w:val="000A2B3F"/>
    <w:rsid w:val="000A37E9"/>
    <w:rsid w:val="000A3D61"/>
    <w:rsid w:val="000A3DFC"/>
    <w:rsid w:val="000A4451"/>
    <w:rsid w:val="000A456C"/>
    <w:rsid w:val="000A475C"/>
    <w:rsid w:val="000A47F0"/>
    <w:rsid w:val="000A4E99"/>
    <w:rsid w:val="000A56E3"/>
    <w:rsid w:val="000A5E11"/>
    <w:rsid w:val="000A6589"/>
    <w:rsid w:val="000A6619"/>
    <w:rsid w:val="000A66F0"/>
    <w:rsid w:val="000A6A2F"/>
    <w:rsid w:val="000A6C67"/>
    <w:rsid w:val="000A71E2"/>
    <w:rsid w:val="000A79CA"/>
    <w:rsid w:val="000A7BEE"/>
    <w:rsid w:val="000A7C69"/>
    <w:rsid w:val="000B013D"/>
    <w:rsid w:val="000B0227"/>
    <w:rsid w:val="000B097E"/>
    <w:rsid w:val="000B17AE"/>
    <w:rsid w:val="000B1DFB"/>
    <w:rsid w:val="000B2572"/>
    <w:rsid w:val="000B2A97"/>
    <w:rsid w:val="000B34FC"/>
    <w:rsid w:val="000B4020"/>
    <w:rsid w:val="000B418E"/>
    <w:rsid w:val="000B44CE"/>
    <w:rsid w:val="000B51BF"/>
    <w:rsid w:val="000B5BC8"/>
    <w:rsid w:val="000B62C6"/>
    <w:rsid w:val="000B6AA3"/>
    <w:rsid w:val="000B70D1"/>
    <w:rsid w:val="000B71B7"/>
    <w:rsid w:val="000B7358"/>
    <w:rsid w:val="000C05F6"/>
    <w:rsid w:val="000C0B0D"/>
    <w:rsid w:val="000C10F8"/>
    <w:rsid w:val="000C1964"/>
    <w:rsid w:val="000C1AA0"/>
    <w:rsid w:val="000C1FC6"/>
    <w:rsid w:val="000C354C"/>
    <w:rsid w:val="000C3692"/>
    <w:rsid w:val="000C380A"/>
    <w:rsid w:val="000C38BF"/>
    <w:rsid w:val="000C38EE"/>
    <w:rsid w:val="000C4B05"/>
    <w:rsid w:val="000C4B06"/>
    <w:rsid w:val="000C5454"/>
    <w:rsid w:val="000C58C2"/>
    <w:rsid w:val="000C5B9E"/>
    <w:rsid w:val="000C6458"/>
    <w:rsid w:val="000C6A31"/>
    <w:rsid w:val="000C6DCF"/>
    <w:rsid w:val="000C728D"/>
    <w:rsid w:val="000C759D"/>
    <w:rsid w:val="000C7923"/>
    <w:rsid w:val="000D0215"/>
    <w:rsid w:val="000D121F"/>
    <w:rsid w:val="000D1473"/>
    <w:rsid w:val="000D22DF"/>
    <w:rsid w:val="000D23A1"/>
    <w:rsid w:val="000D2BBC"/>
    <w:rsid w:val="000D32FB"/>
    <w:rsid w:val="000D33BD"/>
    <w:rsid w:val="000D350E"/>
    <w:rsid w:val="000D3C03"/>
    <w:rsid w:val="000D3DC7"/>
    <w:rsid w:val="000D4093"/>
    <w:rsid w:val="000D40C9"/>
    <w:rsid w:val="000D4CA7"/>
    <w:rsid w:val="000D4DD8"/>
    <w:rsid w:val="000D51D6"/>
    <w:rsid w:val="000D538B"/>
    <w:rsid w:val="000D57FC"/>
    <w:rsid w:val="000D5ED6"/>
    <w:rsid w:val="000D6DE2"/>
    <w:rsid w:val="000D7226"/>
    <w:rsid w:val="000D7A38"/>
    <w:rsid w:val="000D7B7A"/>
    <w:rsid w:val="000E01C4"/>
    <w:rsid w:val="000E0C24"/>
    <w:rsid w:val="000E10B2"/>
    <w:rsid w:val="000E1163"/>
    <w:rsid w:val="000E1292"/>
    <w:rsid w:val="000E254C"/>
    <w:rsid w:val="000E2626"/>
    <w:rsid w:val="000E2D22"/>
    <w:rsid w:val="000E3B92"/>
    <w:rsid w:val="000E3C70"/>
    <w:rsid w:val="000E4400"/>
    <w:rsid w:val="000E46A2"/>
    <w:rsid w:val="000E46FB"/>
    <w:rsid w:val="000E49F2"/>
    <w:rsid w:val="000E50F0"/>
    <w:rsid w:val="000E5208"/>
    <w:rsid w:val="000E53A8"/>
    <w:rsid w:val="000E59A0"/>
    <w:rsid w:val="000E5AF9"/>
    <w:rsid w:val="000E6073"/>
    <w:rsid w:val="000E62B7"/>
    <w:rsid w:val="000E671B"/>
    <w:rsid w:val="000E7401"/>
    <w:rsid w:val="000E7E38"/>
    <w:rsid w:val="000F0612"/>
    <w:rsid w:val="000F0815"/>
    <w:rsid w:val="000F0D28"/>
    <w:rsid w:val="000F0EA8"/>
    <w:rsid w:val="000F116A"/>
    <w:rsid w:val="000F2634"/>
    <w:rsid w:val="000F297F"/>
    <w:rsid w:val="000F2C51"/>
    <w:rsid w:val="000F322E"/>
    <w:rsid w:val="000F3797"/>
    <w:rsid w:val="000F3B54"/>
    <w:rsid w:val="000F3B96"/>
    <w:rsid w:val="000F477B"/>
    <w:rsid w:val="000F48D6"/>
    <w:rsid w:val="000F5CC4"/>
    <w:rsid w:val="000F5F4E"/>
    <w:rsid w:val="000F6002"/>
    <w:rsid w:val="000F66C3"/>
    <w:rsid w:val="000F68E7"/>
    <w:rsid w:val="000F6A91"/>
    <w:rsid w:val="000F7166"/>
    <w:rsid w:val="000F7ACC"/>
    <w:rsid w:val="0010062A"/>
    <w:rsid w:val="001009E2"/>
    <w:rsid w:val="00100F11"/>
    <w:rsid w:val="0010109F"/>
    <w:rsid w:val="0010187C"/>
    <w:rsid w:val="00101B00"/>
    <w:rsid w:val="001021AF"/>
    <w:rsid w:val="0010360F"/>
    <w:rsid w:val="0010437A"/>
    <w:rsid w:val="00104B06"/>
    <w:rsid w:val="00105202"/>
    <w:rsid w:val="0010552E"/>
    <w:rsid w:val="00106242"/>
    <w:rsid w:val="001064B9"/>
    <w:rsid w:val="00106765"/>
    <w:rsid w:val="00106C56"/>
    <w:rsid w:val="00107614"/>
    <w:rsid w:val="00107FEA"/>
    <w:rsid w:val="00110523"/>
    <w:rsid w:val="001105EE"/>
    <w:rsid w:val="0011070E"/>
    <w:rsid w:val="0011076A"/>
    <w:rsid w:val="00111413"/>
    <w:rsid w:val="00111821"/>
    <w:rsid w:val="001122C8"/>
    <w:rsid w:val="00112496"/>
    <w:rsid w:val="0011305E"/>
    <w:rsid w:val="0011368C"/>
    <w:rsid w:val="00113846"/>
    <w:rsid w:val="00113FB2"/>
    <w:rsid w:val="00113FDA"/>
    <w:rsid w:val="0011484F"/>
    <w:rsid w:val="00114A10"/>
    <w:rsid w:val="00114B66"/>
    <w:rsid w:val="00114C4B"/>
    <w:rsid w:val="00114FD7"/>
    <w:rsid w:val="001152A9"/>
    <w:rsid w:val="001155E4"/>
    <w:rsid w:val="001158D1"/>
    <w:rsid w:val="00115F89"/>
    <w:rsid w:val="0011612A"/>
    <w:rsid w:val="0011696B"/>
    <w:rsid w:val="00120273"/>
    <w:rsid w:val="001202CF"/>
    <w:rsid w:val="001205A6"/>
    <w:rsid w:val="00120DC8"/>
    <w:rsid w:val="0012168C"/>
    <w:rsid w:val="0012196A"/>
    <w:rsid w:val="00122682"/>
    <w:rsid w:val="0012283C"/>
    <w:rsid w:val="00123001"/>
    <w:rsid w:val="00123036"/>
    <w:rsid w:val="001232A3"/>
    <w:rsid w:val="00123F3D"/>
    <w:rsid w:val="00123FA0"/>
    <w:rsid w:val="00124834"/>
    <w:rsid w:val="00124F88"/>
    <w:rsid w:val="00125032"/>
    <w:rsid w:val="001252CF"/>
    <w:rsid w:val="00125831"/>
    <w:rsid w:val="0012597D"/>
    <w:rsid w:val="00125D88"/>
    <w:rsid w:val="001264A9"/>
    <w:rsid w:val="00126FB0"/>
    <w:rsid w:val="001271DD"/>
    <w:rsid w:val="001277D2"/>
    <w:rsid w:val="00127E82"/>
    <w:rsid w:val="0013055A"/>
    <w:rsid w:val="0013077A"/>
    <w:rsid w:val="0013077C"/>
    <w:rsid w:val="001308D6"/>
    <w:rsid w:val="00130BB3"/>
    <w:rsid w:val="001310DE"/>
    <w:rsid w:val="0013151A"/>
    <w:rsid w:val="001315E0"/>
    <w:rsid w:val="0013171A"/>
    <w:rsid w:val="001329C4"/>
    <w:rsid w:val="00132AE2"/>
    <w:rsid w:val="00132BFA"/>
    <w:rsid w:val="0013390B"/>
    <w:rsid w:val="00133C2D"/>
    <w:rsid w:val="00133CAD"/>
    <w:rsid w:val="00133CE1"/>
    <w:rsid w:val="001344B6"/>
    <w:rsid w:val="00134712"/>
    <w:rsid w:val="001349E1"/>
    <w:rsid w:val="00134F39"/>
    <w:rsid w:val="001358DF"/>
    <w:rsid w:val="00135CDC"/>
    <w:rsid w:val="00135EC8"/>
    <w:rsid w:val="00135FC2"/>
    <w:rsid w:val="001361F9"/>
    <w:rsid w:val="00136503"/>
    <w:rsid w:val="00136945"/>
    <w:rsid w:val="00136C5C"/>
    <w:rsid w:val="00136E99"/>
    <w:rsid w:val="00136FDC"/>
    <w:rsid w:val="0013707E"/>
    <w:rsid w:val="0013753E"/>
    <w:rsid w:val="00137775"/>
    <w:rsid w:val="0013792D"/>
    <w:rsid w:val="00137AF2"/>
    <w:rsid w:val="00140779"/>
    <w:rsid w:val="001407B2"/>
    <w:rsid w:val="00140B98"/>
    <w:rsid w:val="00140C0A"/>
    <w:rsid w:val="0014141A"/>
    <w:rsid w:val="0014166A"/>
    <w:rsid w:val="00143548"/>
    <w:rsid w:val="00143BF4"/>
    <w:rsid w:val="00144298"/>
    <w:rsid w:val="00144B92"/>
    <w:rsid w:val="00144C61"/>
    <w:rsid w:val="00144E60"/>
    <w:rsid w:val="00144EC7"/>
    <w:rsid w:val="001451BD"/>
    <w:rsid w:val="001454EC"/>
    <w:rsid w:val="0014569B"/>
    <w:rsid w:val="001459CA"/>
    <w:rsid w:val="00145E71"/>
    <w:rsid w:val="0014723F"/>
    <w:rsid w:val="0015003B"/>
    <w:rsid w:val="0015034D"/>
    <w:rsid w:val="00150486"/>
    <w:rsid w:val="00150513"/>
    <w:rsid w:val="00150542"/>
    <w:rsid w:val="001509AF"/>
    <w:rsid w:val="00150CB2"/>
    <w:rsid w:val="00150E0B"/>
    <w:rsid w:val="00151A7D"/>
    <w:rsid w:val="00151D70"/>
    <w:rsid w:val="00152273"/>
    <w:rsid w:val="001522F7"/>
    <w:rsid w:val="00152CE8"/>
    <w:rsid w:val="001530C9"/>
    <w:rsid w:val="0015336F"/>
    <w:rsid w:val="00153CE9"/>
    <w:rsid w:val="00153E74"/>
    <w:rsid w:val="00154AC8"/>
    <w:rsid w:val="00154E22"/>
    <w:rsid w:val="00155B8B"/>
    <w:rsid w:val="001560D9"/>
    <w:rsid w:val="00156574"/>
    <w:rsid w:val="00156641"/>
    <w:rsid w:val="001567A2"/>
    <w:rsid w:val="00156AB0"/>
    <w:rsid w:val="001572CF"/>
    <w:rsid w:val="001574F9"/>
    <w:rsid w:val="0016049C"/>
    <w:rsid w:val="00160615"/>
    <w:rsid w:val="00160E59"/>
    <w:rsid w:val="0016102A"/>
    <w:rsid w:val="00161067"/>
    <w:rsid w:val="00162084"/>
    <w:rsid w:val="00162172"/>
    <w:rsid w:val="0016220F"/>
    <w:rsid w:val="0016271A"/>
    <w:rsid w:val="00162930"/>
    <w:rsid w:val="0016344B"/>
    <w:rsid w:val="001635B4"/>
    <w:rsid w:val="00163DF1"/>
    <w:rsid w:val="00164008"/>
    <w:rsid w:val="0016401B"/>
    <w:rsid w:val="0016409F"/>
    <w:rsid w:val="001640F7"/>
    <w:rsid w:val="00164163"/>
    <w:rsid w:val="00164841"/>
    <w:rsid w:val="00164A0F"/>
    <w:rsid w:val="00164A66"/>
    <w:rsid w:val="00164CCE"/>
    <w:rsid w:val="00164E1B"/>
    <w:rsid w:val="00164E36"/>
    <w:rsid w:val="00165561"/>
    <w:rsid w:val="00165902"/>
    <w:rsid w:val="00165CB1"/>
    <w:rsid w:val="0016637C"/>
    <w:rsid w:val="00166519"/>
    <w:rsid w:val="00167345"/>
    <w:rsid w:val="0016741C"/>
    <w:rsid w:val="00167D4E"/>
    <w:rsid w:val="00167F28"/>
    <w:rsid w:val="00167F71"/>
    <w:rsid w:val="00170079"/>
    <w:rsid w:val="00170179"/>
    <w:rsid w:val="00170A45"/>
    <w:rsid w:val="00170A53"/>
    <w:rsid w:val="0017108E"/>
    <w:rsid w:val="00171340"/>
    <w:rsid w:val="001715B9"/>
    <w:rsid w:val="001718E5"/>
    <w:rsid w:val="0017193A"/>
    <w:rsid w:val="0017198F"/>
    <w:rsid w:val="0017223A"/>
    <w:rsid w:val="00172657"/>
    <w:rsid w:val="00173250"/>
    <w:rsid w:val="00173A88"/>
    <w:rsid w:val="00173CDE"/>
    <w:rsid w:val="00173DF9"/>
    <w:rsid w:val="001748EA"/>
    <w:rsid w:val="001749D1"/>
    <w:rsid w:val="00174B09"/>
    <w:rsid w:val="00174B12"/>
    <w:rsid w:val="00175922"/>
    <w:rsid w:val="00175A3A"/>
    <w:rsid w:val="00175FE4"/>
    <w:rsid w:val="001761A1"/>
    <w:rsid w:val="00176D5A"/>
    <w:rsid w:val="001775F5"/>
    <w:rsid w:val="001778DA"/>
    <w:rsid w:val="001808AB"/>
    <w:rsid w:val="00180AA2"/>
    <w:rsid w:val="00181072"/>
    <w:rsid w:val="0018147C"/>
    <w:rsid w:val="001819F3"/>
    <w:rsid w:val="00181DC6"/>
    <w:rsid w:val="00182023"/>
    <w:rsid w:val="001820BF"/>
    <w:rsid w:val="001827DF"/>
    <w:rsid w:val="0018370E"/>
    <w:rsid w:val="00184193"/>
    <w:rsid w:val="001841C1"/>
    <w:rsid w:val="00184948"/>
    <w:rsid w:val="00184BBF"/>
    <w:rsid w:val="00185164"/>
    <w:rsid w:val="001871BC"/>
    <w:rsid w:val="0018724B"/>
    <w:rsid w:val="001874C4"/>
    <w:rsid w:val="00191556"/>
    <w:rsid w:val="001918FA"/>
    <w:rsid w:val="00191983"/>
    <w:rsid w:val="00191EDA"/>
    <w:rsid w:val="001923BE"/>
    <w:rsid w:val="001925FC"/>
    <w:rsid w:val="0019263F"/>
    <w:rsid w:val="001927D9"/>
    <w:rsid w:val="00192B32"/>
    <w:rsid w:val="00192DCF"/>
    <w:rsid w:val="00192E52"/>
    <w:rsid w:val="001930E9"/>
    <w:rsid w:val="001930FB"/>
    <w:rsid w:val="00193649"/>
    <w:rsid w:val="001936AD"/>
    <w:rsid w:val="001937EA"/>
    <w:rsid w:val="00194047"/>
    <w:rsid w:val="00194BD7"/>
    <w:rsid w:val="00194CEA"/>
    <w:rsid w:val="00194F22"/>
    <w:rsid w:val="0019650B"/>
    <w:rsid w:val="00196789"/>
    <w:rsid w:val="00197036"/>
    <w:rsid w:val="00197178"/>
    <w:rsid w:val="00197AB0"/>
    <w:rsid w:val="00197B58"/>
    <w:rsid w:val="001A067D"/>
    <w:rsid w:val="001A14E0"/>
    <w:rsid w:val="001A1673"/>
    <w:rsid w:val="001A188B"/>
    <w:rsid w:val="001A1DF3"/>
    <w:rsid w:val="001A26B4"/>
    <w:rsid w:val="001A2B78"/>
    <w:rsid w:val="001A3270"/>
    <w:rsid w:val="001A3FCA"/>
    <w:rsid w:val="001A42B7"/>
    <w:rsid w:val="001A4982"/>
    <w:rsid w:val="001A4CDF"/>
    <w:rsid w:val="001A58C3"/>
    <w:rsid w:val="001A5E2B"/>
    <w:rsid w:val="001A5F92"/>
    <w:rsid w:val="001A620B"/>
    <w:rsid w:val="001A661C"/>
    <w:rsid w:val="001A75AB"/>
    <w:rsid w:val="001B0A85"/>
    <w:rsid w:val="001B0D37"/>
    <w:rsid w:val="001B1A8A"/>
    <w:rsid w:val="001B1B43"/>
    <w:rsid w:val="001B3328"/>
    <w:rsid w:val="001B3482"/>
    <w:rsid w:val="001B4036"/>
    <w:rsid w:val="001B44A8"/>
    <w:rsid w:val="001B4CB8"/>
    <w:rsid w:val="001B54CF"/>
    <w:rsid w:val="001B550D"/>
    <w:rsid w:val="001B5534"/>
    <w:rsid w:val="001B592E"/>
    <w:rsid w:val="001B5B94"/>
    <w:rsid w:val="001B5F2B"/>
    <w:rsid w:val="001B6429"/>
    <w:rsid w:val="001B68C3"/>
    <w:rsid w:val="001B6D00"/>
    <w:rsid w:val="001B6D8F"/>
    <w:rsid w:val="001B71A8"/>
    <w:rsid w:val="001B7230"/>
    <w:rsid w:val="001B73BC"/>
    <w:rsid w:val="001B790C"/>
    <w:rsid w:val="001B798D"/>
    <w:rsid w:val="001C04DF"/>
    <w:rsid w:val="001C056C"/>
    <w:rsid w:val="001C05F9"/>
    <w:rsid w:val="001C1479"/>
    <w:rsid w:val="001C14E0"/>
    <w:rsid w:val="001C1540"/>
    <w:rsid w:val="001C1A73"/>
    <w:rsid w:val="001C1A9C"/>
    <w:rsid w:val="001C20C0"/>
    <w:rsid w:val="001C2369"/>
    <w:rsid w:val="001C2A2B"/>
    <w:rsid w:val="001C327C"/>
    <w:rsid w:val="001C38D1"/>
    <w:rsid w:val="001C4735"/>
    <w:rsid w:val="001C484F"/>
    <w:rsid w:val="001C61E9"/>
    <w:rsid w:val="001C67E5"/>
    <w:rsid w:val="001C6E12"/>
    <w:rsid w:val="001C7F1E"/>
    <w:rsid w:val="001D05B0"/>
    <w:rsid w:val="001D09B2"/>
    <w:rsid w:val="001D0E98"/>
    <w:rsid w:val="001D0F83"/>
    <w:rsid w:val="001D1180"/>
    <w:rsid w:val="001D1A8F"/>
    <w:rsid w:val="001D1B9E"/>
    <w:rsid w:val="001D1EBD"/>
    <w:rsid w:val="001D3302"/>
    <w:rsid w:val="001D3AF5"/>
    <w:rsid w:val="001D3DB3"/>
    <w:rsid w:val="001D4503"/>
    <w:rsid w:val="001D4F24"/>
    <w:rsid w:val="001D5456"/>
    <w:rsid w:val="001D6607"/>
    <w:rsid w:val="001D6B65"/>
    <w:rsid w:val="001D6DEB"/>
    <w:rsid w:val="001D7571"/>
    <w:rsid w:val="001D77CD"/>
    <w:rsid w:val="001D788B"/>
    <w:rsid w:val="001D7A1F"/>
    <w:rsid w:val="001D7AC8"/>
    <w:rsid w:val="001E01D4"/>
    <w:rsid w:val="001E024D"/>
    <w:rsid w:val="001E08F8"/>
    <w:rsid w:val="001E0B7C"/>
    <w:rsid w:val="001E0DAC"/>
    <w:rsid w:val="001E0F20"/>
    <w:rsid w:val="001E12FC"/>
    <w:rsid w:val="001E1836"/>
    <w:rsid w:val="001E1B03"/>
    <w:rsid w:val="001E23C1"/>
    <w:rsid w:val="001E2896"/>
    <w:rsid w:val="001E3653"/>
    <w:rsid w:val="001E3913"/>
    <w:rsid w:val="001E3941"/>
    <w:rsid w:val="001E3DCB"/>
    <w:rsid w:val="001E4244"/>
    <w:rsid w:val="001E43BE"/>
    <w:rsid w:val="001E4CD4"/>
    <w:rsid w:val="001E4E7A"/>
    <w:rsid w:val="001E4FF0"/>
    <w:rsid w:val="001E5237"/>
    <w:rsid w:val="001E61C9"/>
    <w:rsid w:val="001E6560"/>
    <w:rsid w:val="001E6A03"/>
    <w:rsid w:val="001F009C"/>
    <w:rsid w:val="001F0635"/>
    <w:rsid w:val="001F09AB"/>
    <w:rsid w:val="001F0AC4"/>
    <w:rsid w:val="001F0D16"/>
    <w:rsid w:val="001F10B5"/>
    <w:rsid w:val="001F117E"/>
    <w:rsid w:val="001F1210"/>
    <w:rsid w:val="001F13A5"/>
    <w:rsid w:val="001F1E6F"/>
    <w:rsid w:val="001F2201"/>
    <w:rsid w:val="001F2518"/>
    <w:rsid w:val="001F283F"/>
    <w:rsid w:val="001F32B7"/>
    <w:rsid w:val="001F34C6"/>
    <w:rsid w:val="001F3F3E"/>
    <w:rsid w:val="001F43A3"/>
    <w:rsid w:val="001F46EB"/>
    <w:rsid w:val="001F529E"/>
    <w:rsid w:val="001F545B"/>
    <w:rsid w:val="001F56CF"/>
    <w:rsid w:val="001F5DE8"/>
    <w:rsid w:val="001F60FD"/>
    <w:rsid w:val="001F61DF"/>
    <w:rsid w:val="001F6241"/>
    <w:rsid w:val="001F6682"/>
    <w:rsid w:val="001F6830"/>
    <w:rsid w:val="001F6E7B"/>
    <w:rsid w:val="001F70E4"/>
    <w:rsid w:val="001F749D"/>
    <w:rsid w:val="001F78A9"/>
    <w:rsid w:val="001F7A6E"/>
    <w:rsid w:val="001F7B1E"/>
    <w:rsid w:val="001F7D77"/>
    <w:rsid w:val="001F7FBD"/>
    <w:rsid w:val="002007B0"/>
    <w:rsid w:val="00200A6E"/>
    <w:rsid w:val="002015F6"/>
    <w:rsid w:val="00201AC4"/>
    <w:rsid w:val="00201BAF"/>
    <w:rsid w:val="00202388"/>
    <w:rsid w:val="00202F1D"/>
    <w:rsid w:val="00203358"/>
    <w:rsid w:val="002033D8"/>
    <w:rsid w:val="00203D66"/>
    <w:rsid w:val="00203F68"/>
    <w:rsid w:val="002054F7"/>
    <w:rsid w:val="00205AF2"/>
    <w:rsid w:val="00205C73"/>
    <w:rsid w:val="00206454"/>
    <w:rsid w:val="002065F3"/>
    <w:rsid w:val="00206ED6"/>
    <w:rsid w:val="00206FBE"/>
    <w:rsid w:val="002070B2"/>
    <w:rsid w:val="002070C2"/>
    <w:rsid w:val="00207535"/>
    <w:rsid w:val="00207578"/>
    <w:rsid w:val="002076BD"/>
    <w:rsid w:val="00207865"/>
    <w:rsid w:val="00207974"/>
    <w:rsid w:val="00207C20"/>
    <w:rsid w:val="00207CF1"/>
    <w:rsid w:val="00207D61"/>
    <w:rsid w:val="00207E02"/>
    <w:rsid w:val="00207FC3"/>
    <w:rsid w:val="0021016C"/>
    <w:rsid w:val="002106F3"/>
    <w:rsid w:val="0021091F"/>
    <w:rsid w:val="00210CD6"/>
    <w:rsid w:val="00210CFC"/>
    <w:rsid w:val="00210DD2"/>
    <w:rsid w:val="002111FD"/>
    <w:rsid w:val="00211258"/>
    <w:rsid w:val="00211B0B"/>
    <w:rsid w:val="0021258C"/>
    <w:rsid w:val="00212838"/>
    <w:rsid w:val="00212E43"/>
    <w:rsid w:val="002135C8"/>
    <w:rsid w:val="00213699"/>
    <w:rsid w:val="00213BB3"/>
    <w:rsid w:val="00214152"/>
    <w:rsid w:val="002156DC"/>
    <w:rsid w:val="00215AB7"/>
    <w:rsid w:val="00215CD5"/>
    <w:rsid w:val="00215E58"/>
    <w:rsid w:val="00215F5E"/>
    <w:rsid w:val="002167FA"/>
    <w:rsid w:val="002172F8"/>
    <w:rsid w:val="0021741D"/>
    <w:rsid w:val="00217EF8"/>
    <w:rsid w:val="0022036F"/>
    <w:rsid w:val="00221166"/>
    <w:rsid w:val="00221396"/>
    <w:rsid w:val="002218E9"/>
    <w:rsid w:val="00221C37"/>
    <w:rsid w:val="00221D73"/>
    <w:rsid w:val="00222306"/>
    <w:rsid w:val="00222881"/>
    <w:rsid w:val="002228B9"/>
    <w:rsid w:val="00222F60"/>
    <w:rsid w:val="00223D16"/>
    <w:rsid w:val="0022582E"/>
    <w:rsid w:val="00225A52"/>
    <w:rsid w:val="00225FAE"/>
    <w:rsid w:val="00226280"/>
    <w:rsid w:val="0022679B"/>
    <w:rsid w:val="0022753D"/>
    <w:rsid w:val="00227F4B"/>
    <w:rsid w:val="00230250"/>
    <w:rsid w:val="00230596"/>
    <w:rsid w:val="00230D3C"/>
    <w:rsid w:val="002314B6"/>
    <w:rsid w:val="00231845"/>
    <w:rsid w:val="00232A87"/>
    <w:rsid w:val="00232FD5"/>
    <w:rsid w:val="002331D7"/>
    <w:rsid w:val="0023325D"/>
    <w:rsid w:val="00233296"/>
    <w:rsid w:val="0023362D"/>
    <w:rsid w:val="00233B79"/>
    <w:rsid w:val="002340ED"/>
    <w:rsid w:val="002347AD"/>
    <w:rsid w:val="002348DB"/>
    <w:rsid w:val="00235084"/>
    <w:rsid w:val="00235D61"/>
    <w:rsid w:val="0023677E"/>
    <w:rsid w:val="002367C8"/>
    <w:rsid w:val="00236F2E"/>
    <w:rsid w:val="00236F7C"/>
    <w:rsid w:val="00237081"/>
    <w:rsid w:val="002375A7"/>
    <w:rsid w:val="00240651"/>
    <w:rsid w:val="0024070C"/>
    <w:rsid w:val="002409B9"/>
    <w:rsid w:val="00240FE0"/>
    <w:rsid w:val="00241233"/>
    <w:rsid w:val="00241394"/>
    <w:rsid w:val="002423F6"/>
    <w:rsid w:val="00242773"/>
    <w:rsid w:val="00242875"/>
    <w:rsid w:val="00242C0B"/>
    <w:rsid w:val="00242F99"/>
    <w:rsid w:val="0024353A"/>
    <w:rsid w:val="00243D57"/>
    <w:rsid w:val="0024400A"/>
    <w:rsid w:val="0024413E"/>
    <w:rsid w:val="00244EFB"/>
    <w:rsid w:val="00244F46"/>
    <w:rsid w:val="00245382"/>
    <w:rsid w:val="00245969"/>
    <w:rsid w:val="00245EA3"/>
    <w:rsid w:val="00245FA3"/>
    <w:rsid w:val="00245FEB"/>
    <w:rsid w:val="0024636B"/>
    <w:rsid w:val="00247184"/>
    <w:rsid w:val="0025012C"/>
    <w:rsid w:val="00251627"/>
    <w:rsid w:val="002530C3"/>
    <w:rsid w:val="0025317B"/>
    <w:rsid w:val="002534C2"/>
    <w:rsid w:val="0025430B"/>
    <w:rsid w:val="00254EF2"/>
    <w:rsid w:val="00255422"/>
    <w:rsid w:val="00255472"/>
    <w:rsid w:val="002554E0"/>
    <w:rsid w:val="0025551C"/>
    <w:rsid w:val="00255BE3"/>
    <w:rsid w:val="00256358"/>
    <w:rsid w:val="002571AA"/>
    <w:rsid w:val="00257292"/>
    <w:rsid w:val="00257911"/>
    <w:rsid w:val="00257C3F"/>
    <w:rsid w:val="00260007"/>
    <w:rsid w:val="0026098E"/>
    <w:rsid w:val="00260BE6"/>
    <w:rsid w:val="002611D2"/>
    <w:rsid w:val="00261823"/>
    <w:rsid w:val="00261B8C"/>
    <w:rsid w:val="00261DD2"/>
    <w:rsid w:val="00261EBD"/>
    <w:rsid w:val="002636A2"/>
    <w:rsid w:val="00263CB8"/>
    <w:rsid w:val="00263F9C"/>
    <w:rsid w:val="00264533"/>
    <w:rsid w:val="0026538C"/>
    <w:rsid w:val="002659A6"/>
    <w:rsid w:val="00265F27"/>
    <w:rsid w:val="0026620E"/>
    <w:rsid w:val="00266335"/>
    <w:rsid w:val="00266F53"/>
    <w:rsid w:val="00267023"/>
    <w:rsid w:val="00267049"/>
    <w:rsid w:val="0026741C"/>
    <w:rsid w:val="00267444"/>
    <w:rsid w:val="00267850"/>
    <w:rsid w:val="00267980"/>
    <w:rsid w:val="00270506"/>
    <w:rsid w:val="00270732"/>
    <w:rsid w:val="002712B6"/>
    <w:rsid w:val="00271695"/>
    <w:rsid w:val="00273EFB"/>
    <w:rsid w:val="0027414F"/>
    <w:rsid w:val="0027435E"/>
    <w:rsid w:val="002745F8"/>
    <w:rsid w:val="00274820"/>
    <w:rsid w:val="0027492C"/>
    <w:rsid w:val="00274B20"/>
    <w:rsid w:val="002756BB"/>
    <w:rsid w:val="0027663C"/>
    <w:rsid w:val="00276CC7"/>
    <w:rsid w:val="0027715E"/>
    <w:rsid w:val="00280178"/>
    <w:rsid w:val="00280822"/>
    <w:rsid w:val="00280837"/>
    <w:rsid w:val="002810B0"/>
    <w:rsid w:val="00281804"/>
    <w:rsid w:val="00282255"/>
    <w:rsid w:val="002827CC"/>
    <w:rsid w:val="00282B74"/>
    <w:rsid w:val="0028312D"/>
    <w:rsid w:val="00283421"/>
    <w:rsid w:val="00283536"/>
    <w:rsid w:val="002835C7"/>
    <w:rsid w:val="00283939"/>
    <w:rsid w:val="0028467B"/>
    <w:rsid w:val="002856C8"/>
    <w:rsid w:val="00285D18"/>
    <w:rsid w:val="00285DFB"/>
    <w:rsid w:val="0028607A"/>
    <w:rsid w:val="00286153"/>
    <w:rsid w:val="0028623A"/>
    <w:rsid w:val="00286430"/>
    <w:rsid w:val="00286F0C"/>
    <w:rsid w:val="00286F6B"/>
    <w:rsid w:val="0028721B"/>
    <w:rsid w:val="00290358"/>
    <w:rsid w:val="002903D5"/>
    <w:rsid w:val="00290913"/>
    <w:rsid w:val="00290C60"/>
    <w:rsid w:val="002912D8"/>
    <w:rsid w:val="00291AB7"/>
    <w:rsid w:val="00291AD1"/>
    <w:rsid w:val="00291E37"/>
    <w:rsid w:val="0029215B"/>
    <w:rsid w:val="0029217B"/>
    <w:rsid w:val="002926CA"/>
    <w:rsid w:val="002926F7"/>
    <w:rsid w:val="00292723"/>
    <w:rsid w:val="002929CC"/>
    <w:rsid w:val="00292F4C"/>
    <w:rsid w:val="00293D47"/>
    <w:rsid w:val="0029413E"/>
    <w:rsid w:val="0029478D"/>
    <w:rsid w:val="0029493D"/>
    <w:rsid w:val="00294B66"/>
    <w:rsid w:val="00294D4F"/>
    <w:rsid w:val="002954E5"/>
    <w:rsid w:val="002957DC"/>
    <w:rsid w:val="00295921"/>
    <w:rsid w:val="0029617B"/>
    <w:rsid w:val="002967B8"/>
    <w:rsid w:val="00297806"/>
    <w:rsid w:val="002978BA"/>
    <w:rsid w:val="00297959"/>
    <w:rsid w:val="00297AE3"/>
    <w:rsid w:val="002A0775"/>
    <w:rsid w:val="002A0805"/>
    <w:rsid w:val="002A0FB8"/>
    <w:rsid w:val="002A1303"/>
    <w:rsid w:val="002A1A4B"/>
    <w:rsid w:val="002A1CE7"/>
    <w:rsid w:val="002A39DD"/>
    <w:rsid w:val="002A3BA4"/>
    <w:rsid w:val="002A3BFE"/>
    <w:rsid w:val="002A4330"/>
    <w:rsid w:val="002A4384"/>
    <w:rsid w:val="002A45D9"/>
    <w:rsid w:val="002A4BDA"/>
    <w:rsid w:val="002A5125"/>
    <w:rsid w:val="002A5232"/>
    <w:rsid w:val="002A5523"/>
    <w:rsid w:val="002A566E"/>
    <w:rsid w:val="002A5CEA"/>
    <w:rsid w:val="002A6460"/>
    <w:rsid w:val="002A66B0"/>
    <w:rsid w:val="002A6800"/>
    <w:rsid w:val="002A74FD"/>
    <w:rsid w:val="002A779E"/>
    <w:rsid w:val="002B0085"/>
    <w:rsid w:val="002B041C"/>
    <w:rsid w:val="002B0455"/>
    <w:rsid w:val="002B05DC"/>
    <w:rsid w:val="002B0BC5"/>
    <w:rsid w:val="002B0BD5"/>
    <w:rsid w:val="002B0E3B"/>
    <w:rsid w:val="002B151C"/>
    <w:rsid w:val="002B18AC"/>
    <w:rsid w:val="002B2653"/>
    <w:rsid w:val="002B2F34"/>
    <w:rsid w:val="002B2FDE"/>
    <w:rsid w:val="002B34E3"/>
    <w:rsid w:val="002B3853"/>
    <w:rsid w:val="002B3C03"/>
    <w:rsid w:val="002B406A"/>
    <w:rsid w:val="002B433D"/>
    <w:rsid w:val="002B4B2D"/>
    <w:rsid w:val="002B5739"/>
    <w:rsid w:val="002B5BB0"/>
    <w:rsid w:val="002B5E6B"/>
    <w:rsid w:val="002B5EAC"/>
    <w:rsid w:val="002B6237"/>
    <w:rsid w:val="002B64E2"/>
    <w:rsid w:val="002B6D51"/>
    <w:rsid w:val="002B6F15"/>
    <w:rsid w:val="002B7125"/>
    <w:rsid w:val="002B76A5"/>
    <w:rsid w:val="002B79EE"/>
    <w:rsid w:val="002C0E2E"/>
    <w:rsid w:val="002C168A"/>
    <w:rsid w:val="002C19C0"/>
    <w:rsid w:val="002C1C1A"/>
    <w:rsid w:val="002C1DC1"/>
    <w:rsid w:val="002C2A54"/>
    <w:rsid w:val="002C2BBD"/>
    <w:rsid w:val="002C2E45"/>
    <w:rsid w:val="002C3185"/>
    <w:rsid w:val="002C4077"/>
    <w:rsid w:val="002C460F"/>
    <w:rsid w:val="002C4A93"/>
    <w:rsid w:val="002C4D84"/>
    <w:rsid w:val="002C4EB6"/>
    <w:rsid w:val="002C56EA"/>
    <w:rsid w:val="002C5BC2"/>
    <w:rsid w:val="002C5D61"/>
    <w:rsid w:val="002C5E2C"/>
    <w:rsid w:val="002C5E3E"/>
    <w:rsid w:val="002C6A0C"/>
    <w:rsid w:val="002C6E87"/>
    <w:rsid w:val="002C7BB7"/>
    <w:rsid w:val="002C7C94"/>
    <w:rsid w:val="002D091E"/>
    <w:rsid w:val="002D0C9F"/>
    <w:rsid w:val="002D10FC"/>
    <w:rsid w:val="002D169D"/>
    <w:rsid w:val="002D192D"/>
    <w:rsid w:val="002D20EC"/>
    <w:rsid w:val="002D2161"/>
    <w:rsid w:val="002D2B35"/>
    <w:rsid w:val="002D3F7D"/>
    <w:rsid w:val="002D44E3"/>
    <w:rsid w:val="002D4761"/>
    <w:rsid w:val="002D4BAB"/>
    <w:rsid w:val="002D4DC0"/>
    <w:rsid w:val="002D4DCE"/>
    <w:rsid w:val="002D57E6"/>
    <w:rsid w:val="002D5CAA"/>
    <w:rsid w:val="002D6E58"/>
    <w:rsid w:val="002D7529"/>
    <w:rsid w:val="002D78E5"/>
    <w:rsid w:val="002D7B75"/>
    <w:rsid w:val="002D7E74"/>
    <w:rsid w:val="002E0293"/>
    <w:rsid w:val="002E0D9F"/>
    <w:rsid w:val="002E1082"/>
    <w:rsid w:val="002E17BB"/>
    <w:rsid w:val="002E1916"/>
    <w:rsid w:val="002E2804"/>
    <w:rsid w:val="002E2BA0"/>
    <w:rsid w:val="002E2E73"/>
    <w:rsid w:val="002E368B"/>
    <w:rsid w:val="002E3CBE"/>
    <w:rsid w:val="002E4865"/>
    <w:rsid w:val="002E4C1C"/>
    <w:rsid w:val="002E5401"/>
    <w:rsid w:val="002E54A3"/>
    <w:rsid w:val="002E5904"/>
    <w:rsid w:val="002E5AFC"/>
    <w:rsid w:val="002E5DB8"/>
    <w:rsid w:val="002E67F2"/>
    <w:rsid w:val="002F0492"/>
    <w:rsid w:val="002F0D37"/>
    <w:rsid w:val="002F0DD9"/>
    <w:rsid w:val="002F13B8"/>
    <w:rsid w:val="002F192B"/>
    <w:rsid w:val="002F1D30"/>
    <w:rsid w:val="002F1DB1"/>
    <w:rsid w:val="002F2437"/>
    <w:rsid w:val="002F24A4"/>
    <w:rsid w:val="002F335C"/>
    <w:rsid w:val="002F3B64"/>
    <w:rsid w:val="002F3D4A"/>
    <w:rsid w:val="002F4064"/>
    <w:rsid w:val="002F4102"/>
    <w:rsid w:val="002F4D67"/>
    <w:rsid w:val="002F4DF5"/>
    <w:rsid w:val="002F4F1F"/>
    <w:rsid w:val="002F591B"/>
    <w:rsid w:val="002F5FE8"/>
    <w:rsid w:val="002F6034"/>
    <w:rsid w:val="002F7175"/>
    <w:rsid w:val="002F7A62"/>
    <w:rsid w:val="002F7BF3"/>
    <w:rsid w:val="002F7F51"/>
    <w:rsid w:val="0030018C"/>
    <w:rsid w:val="003013FE"/>
    <w:rsid w:val="00301727"/>
    <w:rsid w:val="00302138"/>
    <w:rsid w:val="0030227F"/>
    <w:rsid w:val="0030324A"/>
    <w:rsid w:val="0030390D"/>
    <w:rsid w:val="00303BFD"/>
    <w:rsid w:val="0030442C"/>
    <w:rsid w:val="0030454A"/>
    <w:rsid w:val="003046DF"/>
    <w:rsid w:val="003053C5"/>
    <w:rsid w:val="0030578A"/>
    <w:rsid w:val="0030744F"/>
    <w:rsid w:val="00307CA3"/>
    <w:rsid w:val="00307E79"/>
    <w:rsid w:val="00310167"/>
    <w:rsid w:val="0031025C"/>
    <w:rsid w:val="00311D39"/>
    <w:rsid w:val="00311FF0"/>
    <w:rsid w:val="0031235E"/>
    <w:rsid w:val="0031283B"/>
    <w:rsid w:val="00313F17"/>
    <w:rsid w:val="0031454D"/>
    <w:rsid w:val="00314927"/>
    <w:rsid w:val="00314988"/>
    <w:rsid w:val="00314AA1"/>
    <w:rsid w:val="00314E74"/>
    <w:rsid w:val="00315223"/>
    <w:rsid w:val="0031547B"/>
    <w:rsid w:val="0031566D"/>
    <w:rsid w:val="00315AEC"/>
    <w:rsid w:val="00315CCD"/>
    <w:rsid w:val="00316292"/>
    <w:rsid w:val="00316A6B"/>
    <w:rsid w:val="00316C33"/>
    <w:rsid w:val="00317208"/>
    <w:rsid w:val="00317801"/>
    <w:rsid w:val="0032065A"/>
    <w:rsid w:val="00320924"/>
    <w:rsid w:val="00320E6F"/>
    <w:rsid w:val="0032117E"/>
    <w:rsid w:val="003217B6"/>
    <w:rsid w:val="003218E5"/>
    <w:rsid w:val="003219B2"/>
    <w:rsid w:val="00321B2A"/>
    <w:rsid w:val="00321BA8"/>
    <w:rsid w:val="003225CA"/>
    <w:rsid w:val="003228A4"/>
    <w:rsid w:val="00323BBE"/>
    <w:rsid w:val="00324540"/>
    <w:rsid w:val="003247EC"/>
    <w:rsid w:val="0032481E"/>
    <w:rsid w:val="00324BB4"/>
    <w:rsid w:val="0032553F"/>
    <w:rsid w:val="00325B88"/>
    <w:rsid w:val="00325D90"/>
    <w:rsid w:val="00325FF3"/>
    <w:rsid w:val="003262A5"/>
    <w:rsid w:val="00326523"/>
    <w:rsid w:val="00326A91"/>
    <w:rsid w:val="00326D28"/>
    <w:rsid w:val="00326DBD"/>
    <w:rsid w:val="00327212"/>
    <w:rsid w:val="0032721F"/>
    <w:rsid w:val="00327602"/>
    <w:rsid w:val="003303B2"/>
    <w:rsid w:val="00330690"/>
    <w:rsid w:val="00330692"/>
    <w:rsid w:val="00330C59"/>
    <w:rsid w:val="0033139B"/>
    <w:rsid w:val="00331E28"/>
    <w:rsid w:val="003324BE"/>
    <w:rsid w:val="0033251E"/>
    <w:rsid w:val="00332E0C"/>
    <w:rsid w:val="00333507"/>
    <w:rsid w:val="00333601"/>
    <w:rsid w:val="003336E8"/>
    <w:rsid w:val="00333E4B"/>
    <w:rsid w:val="00334696"/>
    <w:rsid w:val="00334962"/>
    <w:rsid w:val="00334A2C"/>
    <w:rsid w:val="00334EE6"/>
    <w:rsid w:val="00334FAC"/>
    <w:rsid w:val="003355CE"/>
    <w:rsid w:val="0033584C"/>
    <w:rsid w:val="00335875"/>
    <w:rsid w:val="00336E9F"/>
    <w:rsid w:val="00337303"/>
    <w:rsid w:val="003377C2"/>
    <w:rsid w:val="00337D29"/>
    <w:rsid w:val="00337D2C"/>
    <w:rsid w:val="0034100A"/>
    <w:rsid w:val="00341051"/>
    <w:rsid w:val="003416DC"/>
    <w:rsid w:val="00341F24"/>
    <w:rsid w:val="003425E1"/>
    <w:rsid w:val="00342FAE"/>
    <w:rsid w:val="0034321F"/>
    <w:rsid w:val="0034342C"/>
    <w:rsid w:val="00343AC2"/>
    <w:rsid w:val="00343EE7"/>
    <w:rsid w:val="003442CD"/>
    <w:rsid w:val="00345110"/>
    <w:rsid w:val="00345585"/>
    <w:rsid w:val="003456E7"/>
    <w:rsid w:val="003468B6"/>
    <w:rsid w:val="00346F8B"/>
    <w:rsid w:val="0034702D"/>
    <w:rsid w:val="0034706D"/>
    <w:rsid w:val="00347C15"/>
    <w:rsid w:val="00350733"/>
    <w:rsid w:val="00350A0B"/>
    <w:rsid w:val="00350C70"/>
    <w:rsid w:val="00350E2A"/>
    <w:rsid w:val="00350E48"/>
    <w:rsid w:val="0035101C"/>
    <w:rsid w:val="00351F3B"/>
    <w:rsid w:val="00351F84"/>
    <w:rsid w:val="003520B9"/>
    <w:rsid w:val="003528FB"/>
    <w:rsid w:val="003529FE"/>
    <w:rsid w:val="0035354E"/>
    <w:rsid w:val="00353550"/>
    <w:rsid w:val="00353611"/>
    <w:rsid w:val="00353DD8"/>
    <w:rsid w:val="00353EBD"/>
    <w:rsid w:val="0035424E"/>
    <w:rsid w:val="003542F1"/>
    <w:rsid w:val="0035460C"/>
    <w:rsid w:val="003547BA"/>
    <w:rsid w:val="003548CA"/>
    <w:rsid w:val="00354F26"/>
    <w:rsid w:val="003565B7"/>
    <w:rsid w:val="00356993"/>
    <w:rsid w:val="00356BE8"/>
    <w:rsid w:val="00357527"/>
    <w:rsid w:val="003575C4"/>
    <w:rsid w:val="00357769"/>
    <w:rsid w:val="00357E15"/>
    <w:rsid w:val="003605A0"/>
    <w:rsid w:val="00360738"/>
    <w:rsid w:val="00360A68"/>
    <w:rsid w:val="00360C27"/>
    <w:rsid w:val="00360EA8"/>
    <w:rsid w:val="00360F77"/>
    <w:rsid w:val="00361029"/>
    <w:rsid w:val="00361054"/>
    <w:rsid w:val="00361150"/>
    <w:rsid w:val="0036169D"/>
    <w:rsid w:val="003618A8"/>
    <w:rsid w:val="00361D3B"/>
    <w:rsid w:val="00361E41"/>
    <w:rsid w:val="00362106"/>
    <w:rsid w:val="00362127"/>
    <w:rsid w:val="00362ACA"/>
    <w:rsid w:val="00362DFC"/>
    <w:rsid w:val="0036312B"/>
    <w:rsid w:val="0036337C"/>
    <w:rsid w:val="003642CE"/>
    <w:rsid w:val="00364705"/>
    <w:rsid w:val="003649A0"/>
    <w:rsid w:val="00365483"/>
    <w:rsid w:val="00365697"/>
    <w:rsid w:val="00365B2D"/>
    <w:rsid w:val="0036689D"/>
    <w:rsid w:val="00366C83"/>
    <w:rsid w:val="0036709B"/>
    <w:rsid w:val="003673BE"/>
    <w:rsid w:val="00367420"/>
    <w:rsid w:val="0036756E"/>
    <w:rsid w:val="00367B11"/>
    <w:rsid w:val="00367C1E"/>
    <w:rsid w:val="00367C4A"/>
    <w:rsid w:val="00367D03"/>
    <w:rsid w:val="00367EE1"/>
    <w:rsid w:val="00367F08"/>
    <w:rsid w:val="003702B1"/>
    <w:rsid w:val="0037052E"/>
    <w:rsid w:val="00370A27"/>
    <w:rsid w:val="00370B85"/>
    <w:rsid w:val="00370C4E"/>
    <w:rsid w:val="00370F69"/>
    <w:rsid w:val="00371067"/>
    <w:rsid w:val="00371401"/>
    <w:rsid w:val="00371729"/>
    <w:rsid w:val="0037177C"/>
    <w:rsid w:val="00373251"/>
    <w:rsid w:val="00373C03"/>
    <w:rsid w:val="00373C6C"/>
    <w:rsid w:val="003744EB"/>
    <w:rsid w:val="003745BE"/>
    <w:rsid w:val="00374932"/>
    <w:rsid w:val="00374C66"/>
    <w:rsid w:val="00375950"/>
    <w:rsid w:val="00375BBC"/>
    <w:rsid w:val="00375E83"/>
    <w:rsid w:val="00376FAF"/>
    <w:rsid w:val="00377434"/>
    <w:rsid w:val="003774E3"/>
    <w:rsid w:val="00377704"/>
    <w:rsid w:val="00377725"/>
    <w:rsid w:val="0037790F"/>
    <w:rsid w:val="00377C91"/>
    <w:rsid w:val="00377E43"/>
    <w:rsid w:val="003807A2"/>
    <w:rsid w:val="00380F48"/>
    <w:rsid w:val="00380F4F"/>
    <w:rsid w:val="00381707"/>
    <w:rsid w:val="00381EF4"/>
    <w:rsid w:val="00382D1D"/>
    <w:rsid w:val="00382F9F"/>
    <w:rsid w:val="003831E3"/>
    <w:rsid w:val="00383334"/>
    <w:rsid w:val="00383583"/>
    <w:rsid w:val="00383932"/>
    <w:rsid w:val="00384423"/>
    <w:rsid w:val="00384BDB"/>
    <w:rsid w:val="00385012"/>
    <w:rsid w:val="0038574C"/>
    <w:rsid w:val="0038592F"/>
    <w:rsid w:val="00385B59"/>
    <w:rsid w:val="00385B5F"/>
    <w:rsid w:val="00386636"/>
    <w:rsid w:val="00386DE1"/>
    <w:rsid w:val="00387EAF"/>
    <w:rsid w:val="00390B46"/>
    <w:rsid w:val="00390C21"/>
    <w:rsid w:val="00390D6F"/>
    <w:rsid w:val="0039112C"/>
    <w:rsid w:val="00391C42"/>
    <w:rsid w:val="00391E39"/>
    <w:rsid w:val="0039210E"/>
    <w:rsid w:val="0039298D"/>
    <w:rsid w:val="00392A00"/>
    <w:rsid w:val="00393130"/>
    <w:rsid w:val="0039325D"/>
    <w:rsid w:val="003932A6"/>
    <w:rsid w:val="00393B62"/>
    <w:rsid w:val="00393C19"/>
    <w:rsid w:val="003942A4"/>
    <w:rsid w:val="003947A3"/>
    <w:rsid w:val="00394B0B"/>
    <w:rsid w:val="00395221"/>
    <w:rsid w:val="00395C06"/>
    <w:rsid w:val="0039607F"/>
    <w:rsid w:val="00396438"/>
    <w:rsid w:val="003965D0"/>
    <w:rsid w:val="0039795F"/>
    <w:rsid w:val="00397C94"/>
    <w:rsid w:val="003A0223"/>
    <w:rsid w:val="003A078C"/>
    <w:rsid w:val="003A0AC5"/>
    <w:rsid w:val="003A1099"/>
    <w:rsid w:val="003A2381"/>
    <w:rsid w:val="003A3062"/>
    <w:rsid w:val="003A3267"/>
    <w:rsid w:val="003A33A6"/>
    <w:rsid w:val="003A4207"/>
    <w:rsid w:val="003A4376"/>
    <w:rsid w:val="003A43B6"/>
    <w:rsid w:val="003A45C5"/>
    <w:rsid w:val="003A4676"/>
    <w:rsid w:val="003A497C"/>
    <w:rsid w:val="003A5075"/>
    <w:rsid w:val="003A5A03"/>
    <w:rsid w:val="003A5D5A"/>
    <w:rsid w:val="003A6048"/>
    <w:rsid w:val="003A60AA"/>
    <w:rsid w:val="003A66CF"/>
    <w:rsid w:val="003A67C1"/>
    <w:rsid w:val="003A6991"/>
    <w:rsid w:val="003A6AA5"/>
    <w:rsid w:val="003A7428"/>
    <w:rsid w:val="003A796D"/>
    <w:rsid w:val="003A7A84"/>
    <w:rsid w:val="003A7B64"/>
    <w:rsid w:val="003A7E62"/>
    <w:rsid w:val="003A7E7B"/>
    <w:rsid w:val="003A7F23"/>
    <w:rsid w:val="003B001F"/>
    <w:rsid w:val="003B00CA"/>
    <w:rsid w:val="003B05C4"/>
    <w:rsid w:val="003B08D7"/>
    <w:rsid w:val="003B0B15"/>
    <w:rsid w:val="003B0C77"/>
    <w:rsid w:val="003B1361"/>
    <w:rsid w:val="003B1ACC"/>
    <w:rsid w:val="003B1D38"/>
    <w:rsid w:val="003B285C"/>
    <w:rsid w:val="003B2B89"/>
    <w:rsid w:val="003B4205"/>
    <w:rsid w:val="003B441E"/>
    <w:rsid w:val="003B4779"/>
    <w:rsid w:val="003B4CAB"/>
    <w:rsid w:val="003B4E95"/>
    <w:rsid w:val="003B52B1"/>
    <w:rsid w:val="003B5369"/>
    <w:rsid w:val="003B6A42"/>
    <w:rsid w:val="003B6CE8"/>
    <w:rsid w:val="003B6D72"/>
    <w:rsid w:val="003B6EAF"/>
    <w:rsid w:val="003B73B0"/>
    <w:rsid w:val="003B74F5"/>
    <w:rsid w:val="003B7729"/>
    <w:rsid w:val="003C004D"/>
    <w:rsid w:val="003C045B"/>
    <w:rsid w:val="003C0532"/>
    <w:rsid w:val="003C0EC4"/>
    <w:rsid w:val="003C15C8"/>
    <w:rsid w:val="003C1859"/>
    <w:rsid w:val="003C1BA5"/>
    <w:rsid w:val="003C1BD6"/>
    <w:rsid w:val="003C26A0"/>
    <w:rsid w:val="003C29CB"/>
    <w:rsid w:val="003C32F3"/>
    <w:rsid w:val="003C3403"/>
    <w:rsid w:val="003C48DA"/>
    <w:rsid w:val="003C5154"/>
    <w:rsid w:val="003C53FE"/>
    <w:rsid w:val="003C5831"/>
    <w:rsid w:val="003C5C29"/>
    <w:rsid w:val="003C6732"/>
    <w:rsid w:val="003C69E6"/>
    <w:rsid w:val="003C73F6"/>
    <w:rsid w:val="003C7A73"/>
    <w:rsid w:val="003D0D9F"/>
    <w:rsid w:val="003D1689"/>
    <w:rsid w:val="003D16C3"/>
    <w:rsid w:val="003D1804"/>
    <w:rsid w:val="003D1B12"/>
    <w:rsid w:val="003D1FFE"/>
    <w:rsid w:val="003D2656"/>
    <w:rsid w:val="003D2D8B"/>
    <w:rsid w:val="003D2EDF"/>
    <w:rsid w:val="003D3289"/>
    <w:rsid w:val="003D328B"/>
    <w:rsid w:val="003D330E"/>
    <w:rsid w:val="003D3329"/>
    <w:rsid w:val="003D3594"/>
    <w:rsid w:val="003D4A59"/>
    <w:rsid w:val="003D4D73"/>
    <w:rsid w:val="003D4F8B"/>
    <w:rsid w:val="003D50F3"/>
    <w:rsid w:val="003D598F"/>
    <w:rsid w:val="003D5FF8"/>
    <w:rsid w:val="003D67D5"/>
    <w:rsid w:val="003D6A8C"/>
    <w:rsid w:val="003D6BED"/>
    <w:rsid w:val="003D78F5"/>
    <w:rsid w:val="003D7B22"/>
    <w:rsid w:val="003E042A"/>
    <w:rsid w:val="003E05E1"/>
    <w:rsid w:val="003E081C"/>
    <w:rsid w:val="003E0CB9"/>
    <w:rsid w:val="003E1D03"/>
    <w:rsid w:val="003E1FF5"/>
    <w:rsid w:val="003E2030"/>
    <w:rsid w:val="003E2070"/>
    <w:rsid w:val="003E20B2"/>
    <w:rsid w:val="003E277F"/>
    <w:rsid w:val="003E2E70"/>
    <w:rsid w:val="003E3037"/>
    <w:rsid w:val="003E3063"/>
    <w:rsid w:val="003E389F"/>
    <w:rsid w:val="003E38F5"/>
    <w:rsid w:val="003E4A1F"/>
    <w:rsid w:val="003E4E60"/>
    <w:rsid w:val="003E62F5"/>
    <w:rsid w:val="003E6B5C"/>
    <w:rsid w:val="003E7114"/>
    <w:rsid w:val="003E735C"/>
    <w:rsid w:val="003E75C2"/>
    <w:rsid w:val="003E7972"/>
    <w:rsid w:val="003E7F95"/>
    <w:rsid w:val="003F0055"/>
    <w:rsid w:val="003F01E1"/>
    <w:rsid w:val="003F02D1"/>
    <w:rsid w:val="003F1022"/>
    <w:rsid w:val="003F1163"/>
    <w:rsid w:val="003F1297"/>
    <w:rsid w:val="003F1402"/>
    <w:rsid w:val="003F22AA"/>
    <w:rsid w:val="003F23BA"/>
    <w:rsid w:val="003F26AF"/>
    <w:rsid w:val="003F2878"/>
    <w:rsid w:val="003F2A74"/>
    <w:rsid w:val="003F3470"/>
    <w:rsid w:val="003F43DF"/>
    <w:rsid w:val="003F447B"/>
    <w:rsid w:val="003F45E3"/>
    <w:rsid w:val="003F4997"/>
    <w:rsid w:val="003F5698"/>
    <w:rsid w:val="003F595B"/>
    <w:rsid w:val="003F6153"/>
    <w:rsid w:val="003F61AD"/>
    <w:rsid w:val="003F66D6"/>
    <w:rsid w:val="003F6855"/>
    <w:rsid w:val="003F6ADB"/>
    <w:rsid w:val="003F6D0F"/>
    <w:rsid w:val="003F726A"/>
    <w:rsid w:val="003F7543"/>
    <w:rsid w:val="00400735"/>
    <w:rsid w:val="004007A1"/>
    <w:rsid w:val="0040090F"/>
    <w:rsid w:val="00400E49"/>
    <w:rsid w:val="00401073"/>
    <w:rsid w:val="00401317"/>
    <w:rsid w:val="00401361"/>
    <w:rsid w:val="004018EB"/>
    <w:rsid w:val="00401B8B"/>
    <w:rsid w:val="00401ECF"/>
    <w:rsid w:val="0040202C"/>
    <w:rsid w:val="0040250F"/>
    <w:rsid w:val="00402568"/>
    <w:rsid w:val="00402E98"/>
    <w:rsid w:val="0040333C"/>
    <w:rsid w:val="00403389"/>
    <w:rsid w:val="004033AA"/>
    <w:rsid w:val="004046D3"/>
    <w:rsid w:val="00404B88"/>
    <w:rsid w:val="00404CBB"/>
    <w:rsid w:val="00404D0E"/>
    <w:rsid w:val="00405274"/>
    <w:rsid w:val="00405390"/>
    <w:rsid w:val="00405630"/>
    <w:rsid w:val="0040594E"/>
    <w:rsid w:val="004059E6"/>
    <w:rsid w:val="00406350"/>
    <w:rsid w:val="004064B1"/>
    <w:rsid w:val="0040660E"/>
    <w:rsid w:val="0040690B"/>
    <w:rsid w:val="00406A82"/>
    <w:rsid w:val="00406E7B"/>
    <w:rsid w:val="0040700B"/>
    <w:rsid w:val="00407120"/>
    <w:rsid w:val="004071EA"/>
    <w:rsid w:val="00407B46"/>
    <w:rsid w:val="00410311"/>
    <w:rsid w:val="00410557"/>
    <w:rsid w:val="00410679"/>
    <w:rsid w:val="00411552"/>
    <w:rsid w:val="004117F6"/>
    <w:rsid w:val="0041188A"/>
    <w:rsid w:val="00412198"/>
    <w:rsid w:val="004123B3"/>
    <w:rsid w:val="004126FE"/>
    <w:rsid w:val="0041273F"/>
    <w:rsid w:val="00412FC8"/>
    <w:rsid w:val="00413737"/>
    <w:rsid w:val="0041407C"/>
    <w:rsid w:val="00414514"/>
    <w:rsid w:val="00414D00"/>
    <w:rsid w:val="00414F12"/>
    <w:rsid w:val="00415647"/>
    <w:rsid w:val="0041593D"/>
    <w:rsid w:val="00416A3A"/>
    <w:rsid w:val="00416A99"/>
    <w:rsid w:val="00416C6E"/>
    <w:rsid w:val="004173C6"/>
    <w:rsid w:val="004177DE"/>
    <w:rsid w:val="00417D6F"/>
    <w:rsid w:val="00417E3A"/>
    <w:rsid w:val="0042034F"/>
    <w:rsid w:val="0042081A"/>
    <w:rsid w:val="00421E3C"/>
    <w:rsid w:val="00422108"/>
    <w:rsid w:val="00422184"/>
    <w:rsid w:val="004223DD"/>
    <w:rsid w:val="00422D22"/>
    <w:rsid w:val="004230AF"/>
    <w:rsid w:val="004234CE"/>
    <w:rsid w:val="00424210"/>
    <w:rsid w:val="00425A6C"/>
    <w:rsid w:val="00425AB9"/>
    <w:rsid w:val="00425BDE"/>
    <w:rsid w:val="00425CB0"/>
    <w:rsid w:val="00425EAE"/>
    <w:rsid w:val="004269A2"/>
    <w:rsid w:val="00426A9E"/>
    <w:rsid w:val="00426C4C"/>
    <w:rsid w:val="00426E18"/>
    <w:rsid w:val="0042786F"/>
    <w:rsid w:val="00427B42"/>
    <w:rsid w:val="00427E2B"/>
    <w:rsid w:val="0043050C"/>
    <w:rsid w:val="004307EF"/>
    <w:rsid w:val="00430B16"/>
    <w:rsid w:val="00431B7E"/>
    <w:rsid w:val="00432076"/>
    <w:rsid w:val="0043228A"/>
    <w:rsid w:val="004328BA"/>
    <w:rsid w:val="00432B41"/>
    <w:rsid w:val="00432CFE"/>
    <w:rsid w:val="00432E71"/>
    <w:rsid w:val="004337A9"/>
    <w:rsid w:val="004337C0"/>
    <w:rsid w:val="004338AC"/>
    <w:rsid w:val="00434051"/>
    <w:rsid w:val="00434154"/>
    <w:rsid w:val="00434532"/>
    <w:rsid w:val="00434DA8"/>
    <w:rsid w:val="004353B5"/>
    <w:rsid w:val="00435503"/>
    <w:rsid w:val="004355E0"/>
    <w:rsid w:val="00435B73"/>
    <w:rsid w:val="00435E0D"/>
    <w:rsid w:val="00435E46"/>
    <w:rsid w:val="00435F1D"/>
    <w:rsid w:val="00436ABD"/>
    <w:rsid w:val="00436B7A"/>
    <w:rsid w:val="004370EF"/>
    <w:rsid w:val="00437316"/>
    <w:rsid w:val="00437773"/>
    <w:rsid w:val="004377F7"/>
    <w:rsid w:val="0043784F"/>
    <w:rsid w:val="00437D0C"/>
    <w:rsid w:val="004408D9"/>
    <w:rsid w:val="004409F8"/>
    <w:rsid w:val="004410EF"/>
    <w:rsid w:val="00441967"/>
    <w:rsid w:val="004420BF"/>
    <w:rsid w:val="004421AF"/>
    <w:rsid w:val="00442653"/>
    <w:rsid w:val="00443686"/>
    <w:rsid w:val="00444A64"/>
    <w:rsid w:val="00444BC2"/>
    <w:rsid w:val="0044558F"/>
    <w:rsid w:val="00445687"/>
    <w:rsid w:val="00445790"/>
    <w:rsid w:val="004459BC"/>
    <w:rsid w:val="00445A10"/>
    <w:rsid w:val="00445B1B"/>
    <w:rsid w:val="0044641D"/>
    <w:rsid w:val="0044680A"/>
    <w:rsid w:val="00446AE3"/>
    <w:rsid w:val="00446D3D"/>
    <w:rsid w:val="00446D9E"/>
    <w:rsid w:val="004477E6"/>
    <w:rsid w:val="00450679"/>
    <w:rsid w:val="0045160B"/>
    <w:rsid w:val="004519C9"/>
    <w:rsid w:val="004524A7"/>
    <w:rsid w:val="0045273F"/>
    <w:rsid w:val="00452EA9"/>
    <w:rsid w:val="00453053"/>
    <w:rsid w:val="004535BA"/>
    <w:rsid w:val="00453C15"/>
    <w:rsid w:val="00453D91"/>
    <w:rsid w:val="0045404D"/>
    <w:rsid w:val="00454A35"/>
    <w:rsid w:val="00454E56"/>
    <w:rsid w:val="00455078"/>
    <w:rsid w:val="00455DF6"/>
    <w:rsid w:val="00455E62"/>
    <w:rsid w:val="00456417"/>
    <w:rsid w:val="0045751E"/>
    <w:rsid w:val="004577B2"/>
    <w:rsid w:val="00460DA3"/>
    <w:rsid w:val="004612E5"/>
    <w:rsid w:val="0046162A"/>
    <w:rsid w:val="004624B3"/>
    <w:rsid w:val="00462547"/>
    <w:rsid w:val="00462BB4"/>
    <w:rsid w:val="00463518"/>
    <w:rsid w:val="00463900"/>
    <w:rsid w:val="0046395B"/>
    <w:rsid w:val="00463BE3"/>
    <w:rsid w:val="00463F6C"/>
    <w:rsid w:val="004641DF"/>
    <w:rsid w:val="004644A7"/>
    <w:rsid w:val="0046451D"/>
    <w:rsid w:val="0046533F"/>
    <w:rsid w:val="00465711"/>
    <w:rsid w:val="004658C4"/>
    <w:rsid w:val="0046597D"/>
    <w:rsid w:val="004659C8"/>
    <w:rsid w:val="00465CA5"/>
    <w:rsid w:val="004666BA"/>
    <w:rsid w:val="00466C12"/>
    <w:rsid w:val="00467846"/>
    <w:rsid w:val="00467B3C"/>
    <w:rsid w:val="004703AC"/>
    <w:rsid w:val="004706EB"/>
    <w:rsid w:val="00470957"/>
    <w:rsid w:val="00470DC2"/>
    <w:rsid w:val="00471B67"/>
    <w:rsid w:val="00471D90"/>
    <w:rsid w:val="00471ED3"/>
    <w:rsid w:val="004727F4"/>
    <w:rsid w:val="004728B7"/>
    <w:rsid w:val="004729F9"/>
    <w:rsid w:val="00472BE5"/>
    <w:rsid w:val="00473656"/>
    <w:rsid w:val="00474477"/>
    <w:rsid w:val="0047459B"/>
    <w:rsid w:val="00474770"/>
    <w:rsid w:val="004749D4"/>
    <w:rsid w:val="00474A84"/>
    <w:rsid w:val="004758EB"/>
    <w:rsid w:val="00475F41"/>
    <w:rsid w:val="00475F4F"/>
    <w:rsid w:val="0047643A"/>
    <w:rsid w:val="00476C36"/>
    <w:rsid w:val="00477099"/>
    <w:rsid w:val="00480651"/>
    <w:rsid w:val="004806F3"/>
    <w:rsid w:val="00480B67"/>
    <w:rsid w:val="0048198A"/>
    <w:rsid w:val="00481B80"/>
    <w:rsid w:val="00481DA8"/>
    <w:rsid w:val="00481FC4"/>
    <w:rsid w:val="00482030"/>
    <w:rsid w:val="004822D4"/>
    <w:rsid w:val="00482E7D"/>
    <w:rsid w:val="00482FA9"/>
    <w:rsid w:val="004832D9"/>
    <w:rsid w:val="00483DFE"/>
    <w:rsid w:val="004844CF"/>
    <w:rsid w:val="00484D12"/>
    <w:rsid w:val="00485B78"/>
    <w:rsid w:val="0048611C"/>
    <w:rsid w:val="0048639C"/>
    <w:rsid w:val="004863B3"/>
    <w:rsid w:val="00486A23"/>
    <w:rsid w:val="00486AE5"/>
    <w:rsid w:val="00487A23"/>
    <w:rsid w:val="004901C2"/>
    <w:rsid w:val="00490450"/>
    <w:rsid w:val="00490EDC"/>
    <w:rsid w:val="0049141F"/>
    <w:rsid w:val="004915D9"/>
    <w:rsid w:val="00491D64"/>
    <w:rsid w:val="00492B0E"/>
    <w:rsid w:val="0049340E"/>
    <w:rsid w:val="004934B3"/>
    <w:rsid w:val="004943A2"/>
    <w:rsid w:val="004948DA"/>
    <w:rsid w:val="00494948"/>
    <w:rsid w:val="00495642"/>
    <w:rsid w:val="00495701"/>
    <w:rsid w:val="00495C6F"/>
    <w:rsid w:val="00497214"/>
    <w:rsid w:val="004A0696"/>
    <w:rsid w:val="004A06E7"/>
    <w:rsid w:val="004A1058"/>
    <w:rsid w:val="004A1576"/>
    <w:rsid w:val="004A1B40"/>
    <w:rsid w:val="004A20E2"/>
    <w:rsid w:val="004A26C1"/>
    <w:rsid w:val="004A2ABE"/>
    <w:rsid w:val="004A2C24"/>
    <w:rsid w:val="004A36CC"/>
    <w:rsid w:val="004A3BD7"/>
    <w:rsid w:val="004A3C05"/>
    <w:rsid w:val="004A3EC8"/>
    <w:rsid w:val="004A44A2"/>
    <w:rsid w:val="004A4788"/>
    <w:rsid w:val="004A4823"/>
    <w:rsid w:val="004A523F"/>
    <w:rsid w:val="004A5337"/>
    <w:rsid w:val="004A58D2"/>
    <w:rsid w:val="004A58FC"/>
    <w:rsid w:val="004A5D7F"/>
    <w:rsid w:val="004A5E28"/>
    <w:rsid w:val="004A60D7"/>
    <w:rsid w:val="004A64B2"/>
    <w:rsid w:val="004A67B0"/>
    <w:rsid w:val="004A6A2B"/>
    <w:rsid w:val="004A6FEB"/>
    <w:rsid w:val="004A6FFF"/>
    <w:rsid w:val="004A7008"/>
    <w:rsid w:val="004A7A77"/>
    <w:rsid w:val="004A7D92"/>
    <w:rsid w:val="004B030D"/>
    <w:rsid w:val="004B0E03"/>
    <w:rsid w:val="004B14D5"/>
    <w:rsid w:val="004B14F6"/>
    <w:rsid w:val="004B1C3C"/>
    <w:rsid w:val="004B270C"/>
    <w:rsid w:val="004B2C87"/>
    <w:rsid w:val="004B36FA"/>
    <w:rsid w:val="004B3787"/>
    <w:rsid w:val="004B3793"/>
    <w:rsid w:val="004B3AA7"/>
    <w:rsid w:val="004B3BB4"/>
    <w:rsid w:val="004B3C48"/>
    <w:rsid w:val="004B3FE6"/>
    <w:rsid w:val="004B4178"/>
    <w:rsid w:val="004B41F0"/>
    <w:rsid w:val="004B4736"/>
    <w:rsid w:val="004B4D48"/>
    <w:rsid w:val="004C0885"/>
    <w:rsid w:val="004C0D18"/>
    <w:rsid w:val="004C0DD5"/>
    <w:rsid w:val="004C0E43"/>
    <w:rsid w:val="004C10F7"/>
    <w:rsid w:val="004C1596"/>
    <w:rsid w:val="004C1C76"/>
    <w:rsid w:val="004C1D27"/>
    <w:rsid w:val="004C2014"/>
    <w:rsid w:val="004C20C5"/>
    <w:rsid w:val="004C21AE"/>
    <w:rsid w:val="004C2EC4"/>
    <w:rsid w:val="004C2F39"/>
    <w:rsid w:val="004C2F59"/>
    <w:rsid w:val="004C3B55"/>
    <w:rsid w:val="004C4411"/>
    <w:rsid w:val="004C4C13"/>
    <w:rsid w:val="004C4D1D"/>
    <w:rsid w:val="004C519C"/>
    <w:rsid w:val="004C537E"/>
    <w:rsid w:val="004C611D"/>
    <w:rsid w:val="004C641B"/>
    <w:rsid w:val="004C655E"/>
    <w:rsid w:val="004C661C"/>
    <w:rsid w:val="004C6664"/>
    <w:rsid w:val="004C6AB7"/>
    <w:rsid w:val="004C771C"/>
    <w:rsid w:val="004C77C4"/>
    <w:rsid w:val="004C79E5"/>
    <w:rsid w:val="004D08A1"/>
    <w:rsid w:val="004D0AE3"/>
    <w:rsid w:val="004D0F6F"/>
    <w:rsid w:val="004D1096"/>
    <w:rsid w:val="004D11E5"/>
    <w:rsid w:val="004D19C9"/>
    <w:rsid w:val="004D1F21"/>
    <w:rsid w:val="004D2812"/>
    <w:rsid w:val="004D2B98"/>
    <w:rsid w:val="004D2E9E"/>
    <w:rsid w:val="004D312E"/>
    <w:rsid w:val="004D40D8"/>
    <w:rsid w:val="004D42B0"/>
    <w:rsid w:val="004D4364"/>
    <w:rsid w:val="004D4AB3"/>
    <w:rsid w:val="004D4B04"/>
    <w:rsid w:val="004D4CF5"/>
    <w:rsid w:val="004D503D"/>
    <w:rsid w:val="004D50E7"/>
    <w:rsid w:val="004D51E2"/>
    <w:rsid w:val="004D5FE1"/>
    <w:rsid w:val="004D61C8"/>
    <w:rsid w:val="004D7AC7"/>
    <w:rsid w:val="004D7D17"/>
    <w:rsid w:val="004E09F9"/>
    <w:rsid w:val="004E0D77"/>
    <w:rsid w:val="004E1837"/>
    <w:rsid w:val="004E2789"/>
    <w:rsid w:val="004E2963"/>
    <w:rsid w:val="004E2B3A"/>
    <w:rsid w:val="004E3DAA"/>
    <w:rsid w:val="004E461A"/>
    <w:rsid w:val="004E477B"/>
    <w:rsid w:val="004E4E3B"/>
    <w:rsid w:val="004E4E7C"/>
    <w:rsid w:val="004E507C"/>
    <w:rsid w:val="004E50DC"/>
    <w:rsid w:val="004E53B7"/>
    <w:rsid w:val="004E58AE"/>
    <w:rsid w:val="004E63EB"/>
    <w:rsid w:val="004E6915"/>
    <w:rsid w:val="004E6A67"/>
    <w:rsid w:val="004E73FF"/>
    <w:rsid w:val="004E759B"/>
    <w:rsid w:val="004E7994"/>
    <w:rsid w:val="004E7A6B"/>
    <w:rsid w:val="004E7AB4"/>
    <w:rsid w:val="004E7AE3"/>
    <w:rsid w:val="004E7B4B"/>
    <w:rsid w:val="004E7DCA"/>
    <w:rsid w:val="004E7FD4"/>
    <w:rsid w:val="004E7FF3"/>
    <w:rsid w:val="004F0349"/>
    <w:rsid w:val="004F06FD"/>
    <w:rsid w:val="004F0C84"/>
    <w:rsid w:val="004F141F"/>
    <w:rsid w:val="004F1604"/>
    <w:rsid w:val="004F16A6"/>
    <w:rsid w:val="004F2516"/>
    <w:rsid w:val="004F260A"/>
    <w:rsid w:val="004F287D"/>
    <w:rsid w:val="004F28B5"/>
    <w:rsid w:val="004F2AEA"/>
    <w:rsid w:val="004F2FE8"/>
    <w:rsid w:val="004F3635"/>
    <w:rsid w:val="004F3755"/>
    <w:rsid w:val="004F43B5"/>
    <w:rsid w:val="004F45C8"/>
    <w:rsid w:val="004F46BE"/>
    <w:rsid w:val="004F47A8"/>
    <w:rsid w:val="004F4887"/>
    <w:rsid w:val="004F4BD9"/>
    <w:rsid w:val="004F51C4"/>
    <w:rsid w:val="004F52F0"/>
    <w:rsid w:val="004F58F8"/>
    <w:rsid w:val="004F59FE"/>
    <w:rsid w:val="004F5A65"/>
    <w:rsid w:val="004F5EB7"/>
    <w:rsid w:val="004F610B"/>
    <w:rsid w:val="004F61E6"/>
    <w:rsid w:val="004F6925"/>
    <w:rsid w:val="004F6FA1"/>
    <w:rsid w:val="004F7796"/>
    <w:rsid w:val="004F7B92"/>
    <w:rsid w:val="00500BD9"/>
    <w:rsid w:val="00500BF2"/>
    <w:rsid w:val="00500EA0"/>
    <w:rsid w:val="0050233B"/>
    <w:rsid w:val="00502517"/>
    <w:rsid w:val="00502C6A"/>
    <w:rsid w:val="00502D02"/>
    <w:rsid w:val="00503793"/>
    <w:rsid w:val="005037C8"/>
    <w:rsid w:val="005046CD"/>
    <w:rsid w:val="00504CD9"/>
    <w:rsid w:val="00504DA7"/>
    <w:rsid w:val="00504E28"/>
    <w:rsid w:val="005051CC"/>
    <w:rsid w:val="0050523B"/>
    <w:rsid w:val="00505472"/>
    <w:rsid w:val="005054A1"/>
    <w:rsid w:val="005058B0"/>
    <w:rsid w:val="00505C97"/>
    <w:rsid w:val="00505DCF"/>
    <w:rsid w:val="00505E5C"/>
    <w:rsid w:val="00507371"/>
    <w:rsid w:val="0050775F"/>
    <w:rsid w:val="005078DC"/>
    <w:rsid w:val="00507A41"/>
    <w:rsid w:val="00507A56"/>
    <w:rsid w:val="00507F5C"/>
    <w:rsid w:val="005100DC"/>
    <w:rsid w:val="00510885"/>
    <w:rsid w:val="00510989"/>
    <w:rsid w:val="00510B49"/>
    <w:rsid w:val="00510CAE"/>
    <w:rsid w:val="00510CB8"/>
    <w:rsid w:val="00510D72"/>
    <w:rsid w:val="00511A3C"/>
    <w:rsid w:val="00512653"/>
    <w:rsid w:val="0051281E"/>
    <w:rsid w:val="00512AEC"/>
    <w:rsid w:val="00512B94"/>
    <w:rsid w:val="00512CFA"/>
    <w:rsid w:val="00512CFF"/>
    <w:rsid w:val="00513385"/>
    <w:rsid w:val="00513C65"/>
    <w:rsid w:val="00514025"/>
    <w:rsid w:val="005159AC"/>
    <w:rsid w:val="00515CB6"/>
    <w:rsid w:val="005162C8"/>
    <w:rsid w:val="00516399"/>
    <w:rsid w:val="00516A26"/>
    <w:rsid w:val="00516A86"/>
    <w:rsid w:val="005172F1"/>
    <w:rsid w:val="0051733C"/>
    <w:rsid w:val="005174FC"/>
    <w:rsid w:val="00517A0A"/>
    <w:rsid w:val="00517A32"/>
    <w:rsid w:val="00517B3B"/>
    <w:rsid w:val="00517C87"/>
    <w:rsid w:val="00517C8D"/>
    <w:rsid w:val="00517CC0"/>
    <w:rsid w:val="00520269"/>
    <w:rsid w:val="005202FB"/>
    <w:rsid w:val="005203F9"/>
    <w:rsid w:val="00520D1B"/>
    <w:rsid w:val="005215BA"/>
    <w:rsid w:val="0052177F"/>
    <w:rsid w:val="00522573"/>
    <w:rsid w:val="00522A00"/>
    <w:rsid w:val="0052339E"/>
    <w:rsid w:val="005235FC"/>
    <w:rsid w:val="00523FD7"/>
    <w:rsid w:val="00524D6D"/>
    <w:rsid w:val="00524E9F"/>
    <w:rsid w:val="00525A0C"/>
    <w:rsid w:val="00525B94"/>
    <w:rsid w:val="00525C38"/>
    <w:rsid w:val="005262EF"/>
    <w:rsid w:val="005263A8"/>
    <w:rsid w:val="0052667E"/>
    <w:rsid w:val="00526F85"/>
    <w:rsid w:val="005279F6"/>
    <w:rsid w:val="005279F8"/>
    <w:rsid w:val="00527B77"/>
    <w:rsid w:val="0053044D"/>
    <w:rsid w:val="005308B2"/>
    <w:rsid w:val="00530D54"/>
    <w:rsid w:val="00530E4C"/>
    <w:rsid w:val="005314E6"/>
    <w:rsid w:val="005316F5"/>
    <w:rsid w:val="00531705"/>
    <w:rsid w:val="00531A08"/>
    <w:rsid w:val="00531C2A"/>
    <w:rsid w:val="00531CED"/>
    <w:rsid w:val="00533A1C"/>
    <w:rsid w:val="00534242"/>
    <w:rsid w:val="005343BE"/>
    <w:rsid w:val="005343FB"/>
    <w:rsid w:val="00534973"/>
    <w:rsid w:val="00534E69"/>
    <w:rsid w:val="00535349"/>
    <w:rsid w:val="00535A3A"/>
    <w:rsid w:val="00535B67"/>
    <w:rsid w:val="00536407"/>
    <w:rsid w:val="00536E45"/>
    <w:rsid w:val="005370C5"/>
    <w:rsid w:val="00537B00"/>
    <w:rsid w:val="00537C20"/>
    <w:rsid w:val="005403C7"/>
    <w:rsid w:val="00540862"/>
    <w:rsid w:val="0054147A"/>
    <w:rsid w:val="00541680"/>
    <w:rsid w:val="005425BD"/>
    <w:rsid w:val="005425C7"/>
    <w:rsid w:val="005426D5"/>
    <w:rsid w:val="0054291E"/>
    <w:rsid w:val="00542F37"/>
    <w:rsid w:val="00543542"/>
    <w:rsid w:val="0054371A"/>
    <w:rsid w:val="005439E9"/>
    <w:rsid w:val="0054433A"/>
    <w:rsid w:val="00544B7D"/>
    <w:rsid w:val="00544EAB"/>
    <w:rsid w:val="0054554B"/>
    <w:rsid w:val="00545822"/>
    <w:rsid w:val="00545E14"/>
    <w:rsid w:val="00545FC7"/>
    <w:rsid w:val="00546314"/>
    <w:rsid w:val="005463C3"/>
    <w:rsid w:val="005469A5"/>
    <w:rsid w:val="00546A47"/>
    <w:rsid w:val="00546D7D"/>
    <w:rsid w:val="0054721E"/>
    <w:rsid w:val="00547BB1"/>
    <w:rsid w:val="00550AA5"/>
    <w:rsid w:val="00550BDB"/>
    <w:rsid w:val="00551639"/>
    <w:rsid w:val="00551A98"/>
    <w:rsid w:val="00551BDA"/>
    <w:rsid w:val="00551CB2"/>
    <w:rsid w:val="00551D24"/>
    <w:rsid w:val="0055237C"/>
    <w:rsid w:val="00552394"/>
    <w:rsid w:val="0055283C"/>
    <w:rsid w:val="00552A06"/>
    <w:rsid w:val="00553555"/>
    <w:rsid w:val="00553B04"/>
    <w:rsid w:val="00554823"/>
    <w:rsid w:val="00555076"/>
    <w:rsid w:val="00555325"/>
    <w:rsid w:val="0055617F"/>
    <w:rsid w:val="005570D2"/>
    <w:rsid w:val="0055711A"/>
    <w:rsid w:val="0055758C"/>
    <w:rsid w:val="005575BA"/>
    <w:rsid w:val="0055787C"/>
    <w:rsid w:val="00560D36"/>
    <w:rsid w:val="00560D5C"/>
    <w:rsid w:val="005612F8"/>
    <w:rsid w:val="00561D81"/>
    <w:rsid w:val="0056241C"/>
    <w:rsid w:val="00562574"/>
    <w:rsid w:val="00562F5B"/>
    <w:rsid w:val="005631FA"/>
    <w:rsid w:val="00563E3C"/>
    <w:rsid w:val="005644BD"/>
    <w:rsid w:val="00564595"/>
    <w:rsid w:val="00564DBE"/>
    <w:rsid w:val="00564E20"/>
    <w:rsid w:val="00565431"/>
    <w:rsid w:val="00565E61"/>
    <w:rsid w:val="005663FC"/>
    <w:rsid w:val="0056684A"/>
    <w:rsid w:val="005673EE"/>
    <w:rsid w:val="00567558"/>
    <w:rsid w:val="00570396"/>
    <w:rsid w:val="00570A8F"/>
    <w:rsid w:val="00570CD3"/>
    <w:rsid w:val="00570E84"/>
    <w:rsid w:val="0057191E"/>
    <w:rsid w:val="005728AE"/>
    <w:rsid w:val="00572C45"/>
    <w:rsid w:val="00572E7C"/>
    <w:rsid w:val="00572F36"/>
    <w:rsid w:val="0057313D"/>
    <w:rsid w:val="00573212"/>
    <w:rsid w:val="005734FA"/>
    <w:rsid w:val="00574B87"/>
    <w:rsid w:val="00574EAA"/>
    <w:rsid w:val="005755AF"/>
    <w:rsid w:val="00575C83"/>
    <w:rsid w:val="00575F64"/>
    <w:rsid w:val="00576175"/>
    <w:rsid w:val="005765E6"/>
    <w:rsid w:val="00576A73"/>
    <w:rsid w:val="00576B29"/>
    <w:rsid w:val="00576BBF"/>
    <w:rsid w:val="00577127"/>
    <w:rsid w:val="005775B5"/>
    <w:rsid w:val="00577BEB"/>
    <w:rsid w:val="00577BEF"/>
    <w:rsid w:val="00577D19"/>
    <w:rsid w:val="00577F78"/>
    <w:rsid w:val="005801FC"/>
    <w:rsid w:val="0058096D"/>
    <w:rsid w:val="00580F53"/>
    <w:rsid w:val="00581AA2"/>
    <w:rsid w:val="00581B08"/>
    <w:rsid w:val="00581F87"/>
    <w:rsid w:val="00582268"/>
    <w:rsid w:val="005826E3"/>
    <w:rsid w:val="0058294C"/>
    <w:rsid w:val="00582A09"/>
    <w:rsid w:val="005831AC"/>
    <w:rsid w:val="005839AA"/>
    <w:rsid w:val="00584408"/>
    <w:rsid w:val="00584DC4"/>
    <w:rsid w:val="00584ECD"/>
    <w:rsid w:val="005857EA"/>
    <w:rsid w:val="00586546"/>
    <w:rsid w:val="00586C53"/>
    <w:rsid w:val="00587240"/>
    <w:rsid w:val="00587270"/>
    <w:rsid w:val="005875D7"/>
    <w:rsid w:val="00587ED7"/>
    <w:rsid w:val="0059061E"/>
    <w:rsid w:val="00590D94"/>
    <w:rsid w:val="00591A59"/>
    <w:rsid w:val="00591C82"/>
    <w:rsid w:val="005926C9"/>
    <w:rsid w:val="0059300D"/>
    <w:rsid w:val="0059311B"/>
    <w:rsid w:val="005933E9"/>
    <w:rsid w:val="0059396A"/>
    <w:rsid w:val="00593F04"/>
    <w:rsid w:val="00594641"/>
    <w:rsid w:val="00595446"/>
    <w:rsid w:val="00597DF6"/>
    <w:rsid w:val="00597F0B"/>
    <w:rsid w:val="005A099A"/>
    <w:rsid w:val="005A0C47"/>
    <w:rsid w:val="005A0E46"/>
    <w:rsid w:val="005A10B8"/>
    <w:rsid w:val="005A10E0"/>
    <w:rsid w:val="005A1623"/>
    <w:rsid w:val="005A18C8"/>
    <w:rsid w:val="005A1C62"/>
    <w:rsid w:val="005A284B"/>
    <w:rsid w:val="005A2911"/>
    <w:rsid w:val="005A2AA5"/>
    <w:rsid w:val="005A353A"/>
    <w:rsid w:val="005A37C2"/>
    <w:rsid w:val="005A3BFD"/>
    <w:rsid w:val="005A4106"/>
    <w:rsid w:val="005A4162"/>
    <w:rsid w:val="005A4780"/>
    <w:rsid w:val="005A4A2F"/>
    <w:rsid w:val="005A5EA3"/>
    <w:rsid w:val="005A6192"/>
    <w:rsid w:val="005A6751"/>
    <w:rsid w:val="005A7564"/>
    <w:rsid w:val="005A799A"/>
    <w:rsid w:val="005A7EA9"/>
    <w:rsid w:val="005B023A"/>
    <w:rsid w:val="005B0E2E"/>
    <w:rsid w:val="005B185D"/>
    <w:rsid w:val="005B1FBD"/>
    <w:rsid w:val="005B2AC5"/>
    <w:rsid w:val="005B3A4F"/>
    <w:rsid w:val="005B3A64"/>
    <w:rsid w:val="005B3E95"/>
    <w:rsid w:val="005B4067"/>
    <w:rsid w:val="005B46B3"/>
    <w:rsid w:val="005B4C96"/>
    <w:rsid w:val="005B4D5A"/>
    <w:rsid w:val="005B52F4"/>
    <w:rsid w:val="005B5589"/>
    <w:rsid w:val="005B5726"/>
    <w:rsid w:val="005B57DC"/>
    <w:rsid w:val="005B5B9D"/>
    <w:rsid w:val="005B752F"/>
    <w:rsid w:val="005B7C4F"/>
    <w:rsid w:val="005C07C1"/>
    <w:rsid w:val="005C0D11"/>
    <w:rsid w:val="005C22CC"/>
    <w:rsid w:val="005C257C"/>
    <w:rsid w:val="005C3079"/>
    <w:rsid w:val="005C31A8"/>
    <w:rsid w:val="005C41D6"/>
    <w:rsid w:val="005C436A"/>
    <w:rsid w:val="005C4537"/>
    <w:rsid w:val="005C499A"/>
    <w:rsid w:val="005C4C1C"/>
    <w:rsid w:val="005C5365"/>
    <w:rsid w:val="005C62E5"/>
    <w:rsid w:val="005C63D8"/>
    <w:rsid w:val="005C66A2"/>
    <w:rsid w:val="005C6A02"/>
    <w:rsid w:val="005C6A7B"/>
    <w:rsid w:val="005C7159"/>
    <w:rsid w:val="005C7274"/>
    <w:rsid w:val="005C783F"/>
    <w:rsid w:val="005C79B7"/>
    <w:rsid w:val="005C7CD2"/>
    <w:rsid w:val="005C7F00"/>
    <w:rsid w:val="005D07CE"/>
    <w:rsid w:val="005D0AA7"/>
    <w:rsid w:val="005D0CD1"/>
    <w:rsid w:val="005D138F"/>
    <w:rsid w:val="005D1952"/>
    <w:rsid w:val="005D1A13"/>
    <w:rsid w:val="005D1A2F"/>
    <w:rsid w:val="005D239A"/>
    <w:rsid w:val="005D2411"/>
    <w:rsid w:val="005D2657"/>
    <w:rsid w:val="005D2E1B"/>
    <w:rsid w:val="005D2F1B"/>
    <w:rsid w:val="005D31C4"/>
    <w:rsid w:val="005D4359"/>
    <w:rsid w:val="005D452F"/>
    <w:rsid w:val="005D46DD"/>
    <w:rsid w:val="005D47BE"/>
    <w:rsid w:val="005D4953"/>
    <w:rsid w:val="005D5027"/>
    <w:rsid w:val="005D560B"/>
    <w:rsid w:val="005D5832"/>
    <w:rsid w:val="005D6492"/>
    <w:rsid w:val="005D7781"/>
    <w:rsid w:val="005E001C"/>
    <w:rsid w:val="005E0507"/>
    <w:rsid w:val="005E08AC"/>
    <w:rsid w:val="005E09D4"/>
    <w:rsid w:val="005E0BF9"/>
    <w:rsid w:val="005E0E84"/>
    <w:rsid w:val="005E166D"/>
    <w:rsid w:val="005E19FB"/>
    <w:rsid w:val="005E2145"/>
    <w:rsid w:val="005E24EE"/>
    <w:rsid w:val="005E2D5E"/>
    <w:rsid w:val="005E2E44"/>
    <w:rsid w:val="005E33E6"/>
    <w:rsid w:val="005E3BA3"/>
    <w:rsid w:val="005E407E"/>
    <w:rsid w:val="005E4533"/>
    <w:rsid w:val="005E4B3F"/>
    <w:rsid w:val="005E4E27"/>
    <w:rsid w:val="005E4EDA"/>
    <w:rsid w:val="005E51C3"/>
    <w:rsid w:val="005E5DD3"/>
    <w:rsid w:val="005E61C3"/>
    <w:rsid w:val="005E636E"/>
    <w:rsid w:val="005E675F"/>
    <w:rsid w:val="005E728D"/>
    <w:rsid w:val="005F0288"/>
    <w:rsid w:val="005F0820"/>
    <w:rsid w:val="005F08CA"/>
    <w:rsid w:val="005F0BC2"/>
    <w:rsid w:val="005F0F83"/>
    <w:rsid w:val="005F1101"/>
    <w:rsid w:val="005F1AB5"/>
    <w:rsid w:val="005F22D4"/>
    <w:rsid w:val="005F2386"/>
    <w:rsid w:val="005F4DAA"/>
    <w:rsid w:val="005F5157"/>
    <w:rsid w:val="005F57C6"/>
    <w:rsid w:val="005F5FE4"/>
    <w:rsid w:val="005F6232"/>
    <w:rsid w:val="005F6416"/>
    <w:rsid w:val="005F6914"/>
    <w:rsid w:val="005F6DD4"/>
    <w:rsid w:val="005F6ED9"/>
    <w:rsid w:val="005F7021"/>
    <w:rsid w:val="005F7024"/>
    <w:rsid w:val="005F748D"/>
    <w:rsid w:val="005F78F7"/>
    <w:rsid w:val="006001E8"/>
    <w:rsid w:val="00600820"/>
    <w:rsid w:val="00600CF4"/>
    <w:rsid w:val="00600DC6"/>
    <w:rsid w:val="00601E87"/>
    <w:rsid w:val="00602052"/>
    <w:rsid w:val="00602153"/>
    <w:rsid w:val="0060292B"/>
    <w:rsid w:val="00602ABB"/>
    <w:rsid w:val="00602F55"/>
    <w:rsid w:val="0060328D"/>
    <w:rsid w:val="00603E9C"/>
    <w:rsid w:val="00604816"/>
    <w:rsid w:val="00604C0D"/>
    <w:rsid w:val="006059AE"/>
    <w:rsid w:val="00605D13"/>
    <w:rsid w:val="00606169"/>
    <w:rsid w:val="0060636E"/>
    <w:rsid w:val="00607492"/>
    <w:rsid w:val="00607D6D"/>
    <w:rsid w:val="00610693"/>
    <w:rsid w:val="00611014"/>
    <w:rsid w:val="006111A6"/>
    <w:rsid w:val="0061125B"/>
    <w:rsid w:val="00611F9B"/>
    <w:rsid w:val="00611FC6"/>
    <w:rsid w:val="00612148"/>
    <w:rsid w:val="00612708"/>
    <w:rsid w:val="006137F1"/>
    <w:rsid w:val="00613B98"/>
    <w:rsid w:val="00613F20"/>
    <w:rsid w:val="00614DED"/>
    <w:rsid w:val="00614FAA"/>
    <w:rsid w:val="00614FCB"/>
    <w:rsid w:val="00615172"/>
    <w:rsid w:val="0061628C"/>
    <w:rsid w:val="006163EA"/>
    <w:rsid w:val="006163F3"/>
    <w:rsid w:val="0061790E"/>
    <w:rsid w:val="00617B32"/>
    <w:rsid w:val="00620567"/>
    <w:rsid w:val="00620816"/>
    <w:rsid w:val="00620BB0"/>
    <w:rsid w:val="00620DD9"/>
    <w:rsid w:val="0062101F"/>
    <w:rsid w:val="00621132"/>
    <w:rsid w:val="00621C28"/>
    <w:rsid w:val="00622513"/>
    <w:rsid w:val="006226D9"/>
    <w:rsid w:val="00622A94"/>
    <w:rsid w:val="00622B24"/>
    <w:rsid w:val="006234A3"/>
    <w:rsid w:val="00623F60"/>
    <w:rsid w:val="00625054"/>
    <w:rsid w:val="0062574B"/>
    <w:rsid w:val="006257E9"/>
    <w:rsid w:val="00625869"/>
    <w:rsid w:val="00625945"/>
    <w:rsid w:val="006259D0"/>
    <w:rsid w:val="00625A73"/>
    <w:rsid w:val="00625F3D"/>
    <w:rsid w:val="00626553"/>
    <w:rsid w:val="00626650"/>
    <w:rsid w:val="0062669F"/>
    <w:rsid w:val="006267A8"/>
    <w:rsid w:val="00626DE3"/>
    <w:rsid w:val="00626EE4"/>
    <w:rsid w:val="00627B58"/>
    <w:rsid w:val="0063041F"/>
    <w:rsid w:val="006307F4"/>
    <w:rsid w:val="006308AF"/>
    <w:rsid w:val="0063135B"/>
    <w:rsid w:val="006313C3"/>
    <w:rsid w:val="00631A60"/>
    <w:rsid w:val="00631CEA"/>
    <w:rsid w:val="00631E34"/>
    <w:rsid w:val="00631FC9"/>
    <w:rsid w:val="006324B7"/>
    <w:rsid w:val="00632F81"/>
    <w:rsid w:val="00633671"/>
    <w:rsid w:val="006336DE"/>
    <w:rsid w:val="006338C6"/>
    <w:rsid w:val="00633A08"/>
    <w:rsid w:val="00633B2A"/>
    <w:rsid w:val="00633D0B"/>
    <w:rsid w:val="006342DE"/>
    <w:rsid w:val="0063497E"/>
    <w:rsid w:val="00634A84"/>
    <w:rsid w:val="00634BA1"/>
    <w:rsid w:val="00634D13"/>
    <w:rsid w:val="00634D66"/>
    <w:rsid w:val="00635815"/>
    <w:rsid w:val="00635C69"/>
    <w:rsid w:val="00636664"/>
    <w:rsid w:val="0063666A"/>
    <w:rsid w:val="006367AE"/>
    <w:rsid w:val="00636A3D"/>
    <w:rsid w:val="0063719F"/>
    <w:rsid w:val="0063790E"/>
    <w:rsid w:val="00637CE9"/>
    <w:rsid w:val="00637E71"/>
    <w:rsid w:val="0064072A"/>
    <w:rsid w:val="00640F01"/>
    <w:rsid w:val="00641157"/>
    <w:rsid w:val="00641C05"/>
    <w:rsid w:val="0064250E"/>
    <w:rsid w:val="006429C7"/>
    <w:rsid w:val="00643258"/>
    <w:rsid w:val="00643C56"/>
    <w:rsid w:val="00643D4D"/>
    <w:rsid w:val="00643DC0"/>
    <w:rsid w:val="006444B0"/>
    <w:rsid w:val="00644795"/>
    <w:rsid w:val="00644962"/>
    <w:rsid w:val="00644B77"/>
    <w:rsid w:val="00644FA1"/>
    <w:rsid w:val="0064579A"/>
    <w:rsid w:val="00645C72"/>
    <w:rsid w:val="0064600F"/>
    <w:rsid w:val="0064605B"/>
    <w:rsid w:val="006467C0"/>
    <w:rsid w:val="00646A21"/>
    <w:rsid w:val="00646A7C"/>
    <w:rsid w:val="006472B0"/>
    <w:rsid w:val="00647683"/>
    <w:rsid w:val="00647D76"/>
    <w:rsid w:val="00647E2C"/>
    <w:rsid w:val="006502BE"/>
    <w:rsid w:val="0065059C"/>
    <w:rsid w:val="00650BE6"/>
    <w:rsid w:val="00651025"/>
    <w:rsid w:val="006514C0"/>
    <w:rsid w:val="0065242F"/>
    <w:rsid w:val="0065252F"/>
    <w:rsid w:val="00652615"/>
    <w:rsid w:val="0065397C"/>
    <w:rsid w:val="00653C29"/>
    <w:rsid w:val="00653D8D"/>
    <w:rsid w:val="00654548"/>
    <w:rsid w:val="00654E8F"/>
    <w:rsid w:val="00655041"/>
    <w:rsid w:val="0065516A"/>
    <w:rsid w:val="00655B8D"/>
    <w:rsid w:val="006561DC"/>
    <w:rsid w:val="006571ED"/>
    <w:rsid w:val="00657762"/>
    <w:rsid w:val="00657C62"/>
    <w:rsid w:val="00657CC0"/>
    <w:rsid w:val="006600BF"/>
    <w:rsid w:val="006602E8"/>
    <w:rsid w:val="006608DC"/>
    <w:rsid w:val="00660DC0"/>
    <w:rsid w:val="006617A8"/>
    <w:rsid w:val="00661A10"/>
    <w:rsid w:val="00661AD1"/>
    <w:rsid w:val="00661DB1"/>
    <w:rsid w:val="00661EC2"/>
    <w:rsid w:val="00663362"/>
    <w:rsid w:val="006638E5"/>
    <w:rsid w:val="00663C78"/>
    <w:rsid w:val="00663FE0"/>
    <w:rsid w:val="006644F7"/>
    <w:rsid w:val="00664544"/>
    <w:rsid w:val="006648DA"/>
    <w:rsid w:val="00664D3C"/>
    <w:rsid w:val="006652AB"/>
    <w:rsid w:val="006652D6"/>
    <w:rsid w:val="00665595"/>
    <w:rsid w:val="00665691"/>
    <w:rsid w:val="00665DAF"/>
    <w:rsid w:val="006662D6"/>
    <w:rsid w:val="0066659D"/>
    <w:rsid w:val="00666929"/>
    <w:rsid w:val="00666BDD"/>
    <w:rsid w:val="00666C71"/>
    <w:rsid w:val="00666D39"/>
    <w:rsid w:val="00666EAF"/>
    <w:rsid w:val="006703B5"/>
    <w:rsid w:val="006707D0"/>
    <w:rsid w:val="0067153D"/>
    <w:rsid w:val="00671EC5"/>
    <w:rsid w:val="00672286"/>
    <w:rsid w:val="00672305"/>
    <w:rsid w:val="00672BC3"/>
    <w:rsid w:val="00673875"/>
    <w:rsid w:val="00674326"/>
    <w:rsid w:val="006744F7"/>
    <w:rsid w:val="00674614"/>
    <w:rsid w:val="00674764"/>
    <w:rsid w:val="00674D28"/>
    <w:rsid w:val="00674E6D"/>
    <w:rsid w:val="0067512B"/>
    <w:rsid w:val="00675576"/>
    <w:rsid w:val="006756AB"/>
    <w:rsid w:val="006757B3"/>
    <w:rsid w:val="00675D28"/>
    <w:rsid w:val="00676343"/>
    <w:rsid w:val="006768BA"/>
    <w:rsid w:val="00676D12"/>
    <w:rsid w:val="0067743D"/>
    <w:rsid w:val="0068033D"/>
    <w:rsid w:val="006810E4"/>
    <w:rsid w:val="006816BA"/>
    <w:rsid w:val="00681912"/>
    <w:rsid w:val="00681923"/>
    <w:rsid w:val="00681976"/>
    <w:rsid w:val="00681DD1"/>
    <w:rsid w:val="0068241E"/>
    <w:rsid w:val="0068257A"/>
    <w:rsid w:val="006831CB"/>
    <w:rsid w:val="00683BB0"/>
    <w:rsid w:val="00683DE3"/>
    <w:rsid w:val="00684075"/>
    <w:rsid w:val="006841C7"/>
    <w:rsid w:val="006847BB"/>
    <w:rsid w:val="00685733"/>
    <w:rsid w:val="00685DBC"/>
    <w:rsid w:val="0068601F"/>
    <w:rsid w:val="00686035"/>
    <w:rsid w:val="006861C9"/>
    <w:rsid w:val="006867A5"/>
    <w:rsid w:val="00686F37"/>
    <w:rsid w:val="00687166"/>
    <w:rsid w:val="00687690"/>
    <w:rsid w:val="0069025A"/>
    <w:rsid w:val="00692516"/>
    <w:rsid w:val="00692649"/>
    <w:rsid w:val="0069265B"/>
    <w:rsid w:val="00692BD5"/>
    <w:rsid w:val="00692D01"/>
    <w:rsid w:val="00693652"/>
    <w:rsid w:val="0069454D"/>
    <w:rsid w:val="00694674"/>
    <w:rsid w:val="00694BEC"/>
    <w:rsid w:val="00694D95"/>
    <w:rsid w:val="00694F3E"/>
    <w:rsid w:val="00695186"/>
    <w:rsid w:val="006957CD"/>
    <w:rsid w:val="0069594F"/>
    <w:rsid w:val="00695F73"/>
    <w:rsid w:val="006968DC"/>
    <w:rsid w:val="0069698A"/>
    <w:rsid w:val="0069722E"/>
    <w:rsid w:val="0069741C"/>
    <w:rsid w:val="00697976"/>
    <w:rsid w:val="006A0B65"/>
    <w:rsid w:val="006A112A"/>
    <w:rsid w:val="006A172B"/>
    <w:rsid w:val="006A1778"/>
    <w:rsid w:val="006A23D8"/>
    <w:rsid w:val="006A297C"/>
    <w:rsid w:val="006A2989"/>
    <w:rsid w:val="006A2A1F"/>
    <w:rsid w:val="006A319B"/>
    <w:rsid w:val="006A3465"/>
    <w:rsid w:val="006A3717"/>
    <w:rsid w:val="006A455E"/>
    <w:rsid w:val="006A5233"/>
    <w:rsid w:val="006A5D00"/>
    <w:rsid w:val="006A5E04"/>
    <w:rsid w:val="006A741C"/>
    <w:rsid w:val="006A7818"/>
    <w:rsid w:val="006A7E4C"/>
    <w:rsid w:val="006B0123"/>
    <w:rsid w:val="006B044E"/>
    <w:rsid w:val="006B0566"/>
    <w:rsid w:val="006B081A"/>
    <w:rsid w:val="006B0F71"/>
    <w:rsid w:val="006B11E9"/>
    <w:rsid w:val="006B1F3C"/>
    <w:rsid w:val="006B23A1"/>
    <w:rsid w:val="006B29EC"/>
    <w:rsid w:val="006B34EE"/>
    <w:rsid w:val="006B368B"/>
    <w:rsid w:val="006B3CE7"/>
    <w:rsid w:val="006B440E"/>
    <w:rsid w:val="006B44FD"/>
    <w:rsid w:val="006B4FF5"/>
    <w:rsid w:val="006B5634"/>
    <w:rsid w:val="006B5BB3"/>
    <w:rsid w:val="006B60B9"/>
    <w:rsid w:val="006B61FB"/>
    <w:rsid w:val="006B6440"/>
    <w:rsid w:val="006B673A"/>
    <w:rsid w:val="006B6BB4"/>
    <w:rsid w:val="006B6D40"/>
    <w:rsid w:val="006B71AD"/>
    <w:rsid w:val="006B7A33"/>
    <w:rsid w:val="006B7DBE"/>
    <w:rsid w:val="006C0709"/>
    <w:rsid w:val="006C0B5D"/>
    <w:rsid w:val="006C1429"/>
    <w:rsid w:val="006C1D97"/>
    <w:rsid w:val="006C1ED9"/>
    <w:rsid w:val="006C218F"/>
    <w:rsid w:val="006C31CC"/>
    <w:rsid w:val="006C392B"/>
    <w:rsid w:val="006C39B8"/>
    <w:rsid w:val="006C3D47"/>
    <w:rsid w:val="006C409A"/>
    <w:rsid w:val="006C44FB"/>
    <w:rsid w:val="006C47A7"/>
    <w:rsid w:val="006C48FF"/>
    <w:rsid w:val="006C4CCE"/>
    <w:rsid w:val="006C51D1"/>
    <w:rsid w:val="006C5B10"/>
    <w:rsid w:val="006C5B87"/>
    <w:rsid w:val="006C5DA4"/>
    <w:rsid w:val="006C5EC9"/>
    <w:rsid w:val="006C62AF"/>
    <w:rsid w:val="006C669B"/>
    <w:rsid w:val="006C6A9B"/>
    <w:rsid w:val="006C6B9A"/>
    <w:rsid w:val="006C787E"/>
    <w:rsid w:val="006D0454"/>
    <w:rsid w:val="006D059F"/>
    <w:rsid w:val="006D0B71"/>
    <w:rsid w:val="006D1408"/>
    <w:rsid w:val="006D14BA"/>
    <w:rsid w:val="006D1546"/>
    <w:rsid w:val="006D16C5"/>
    <w:rsid w:val="006D19A7"/>
    <w:rsid w:val="006D1E25"/>
    <w:rsid w:val="006D2594"/>
    <w:rsid w:val="006D27F1"/>
    <w:rsid w:val="006D2A95"/>
    <w:rsid w:val="006D2D4E"/>
    <w:rsid w:val="006D2F8B"/>
    <w:rsid w:val="006D36D3"/>
    <w:rsid w:val="006D37F0"/>
    <w:rsid w:val="006D3894"/>
    <w:rsid w:val="006D3C4A"/>
    <w:rsid w:val="006D3FCE"/>
    <w:rsid w:val="006D42B3"/>
    <w:rsid w:val="006D584A"/>
    <w:rsid w:val="006D5CF8"/>
    <w:rsid w:val="006D5FDB"/>
    <w:rsid w:val="006D6069"/>
    <w:rsid w:val="006D606D"/>
    <w:rsid w:val="006D62AB"/>
    <w:rsid w:val="006D6F2B"/>
    <w:rsid w:val="006D70C5"/>
    <w:rsid w:val="006D76A3"/>
    <w:rsid w:val="006D7EE6"/>
    <w:rsid w:val="006E0315"/>
    <w:rsid w:val="006E1022"/>
    <w:rsid w:val="006E1243"/>
    <w:rsid w:val="006E1300"/>
    <w:rsid w:val="006E14DB"/>
    <w:rsid w:val="006E15C1"/>
    <w:rsid w:val="006E16A0"/>
    <w:rsid w:val="006E18E7"/>
    <w:rsid w:val="006E1B66"/>
    <w:rsid w:val="006E1B6B"/>
    <w:rsid w:val="006E2872"/>
    <w:rsid w:val="006E3014"/>
    <w:rsid w:val="006E38BD"/>
    <w:rsid w:val="006E39D8"/>
    <w:rsid w:val="006E3DB3"/>
    <w:rsid w:val="006E4408"/>
    <w:rsid w:val="006E45E4"/>
    <w:rsid w:val="006E4954"/>
    <w:rsid w:val="006E4C73"/>
    <w:rsid w:val="006E5141"/>
    <w:rsid w:val="006E5644"/>
    <w:rsid w:val="006E594D"/>
    <w:rsid w:val="006E5977"/>
    <w:rsid w:val="006E5CC1"/>
    <w:rsid w:val="006E6180"/>
    <w:rsid w:val="006F0B92"/>
    <w:rsid w:val="006F125D"/>
    <w:rsid w:val="006F1D8B"/>
    <w:rsid w:val="006F2383"/>
    <w:rsid w:val="006F2601"/>
    <w:rsid w:val="006F35F5"/>
    <w:rsid w:val="006F36E5"/>
    <w:rsid w:val="006F3A21"/>
    <w:rsid w:val="006F3AD1"/>
    <w:rsid w:val="006F4364"/>
    <w:rsid w:val="006F43AD"/>
    <w:rsid w:val="006F4A27"/>
    <w:rsid w:val="006F4ACD"/>
    <w:rsid w:val="006F4F6A"/>
    <w:rsid w:val="006F5261"/>
    <w:rsid w:val="006F5753"/>
    <w:rsid w:val="006F59DE"/>
    <w:rsid w:val="006F5AE0"/>
    <w:rsid w:val="006F5F99"/>
    <w:rsid w:val="006F6553"/>
    <w:rsid w:val="006F6814"/>
    <w:rsid w:val="006F6978"/>
    <w:rsid w:val="006F6E04"/>
    <w:rsid w:val="006F6EE1"/>
    <w:rsid w:val="006F7332"/>
    <w:rsid w:val="006F7524"/>
    <w:rsid w:val="006F760C"/>
    <w:rsid w:val="006F79D1"/>
    <w:rsid w:val="006F7EAF"/>
    <w:rsid w:val="007002F9"/>
    <w:rsid w:val="00700374"/>
    <w:rsid w:val="00700A4B"/>
    <w:rsid w:val="00700C76"/>
    <w:rsid w:val="00701741"/>
    <w:rsid w:val="0070234B"/>
    <w:rsid w:val="00702AD9"/>
    <w:rsid w:val="00702B58"/>
    <w:rsid w:val="00703645"/>
    <w:rsid w:val="00704B28"/>
    <w:rsid w:val="00704C82"/>
    <w:rsid w:val="00704D42"/>
    <w:rsid w:val="00705114"/>
    <w:rsid w:val="00705B62"/>
    <w:rsid w:val="00705CF8"/>
    <w:rsid w:val="007063DD"/>
    <w:rsid w:val="00706422"/>
    <w:rsid w:val="007074A8"/>
    <w:rsid w:val="00707686"/>
    <w:rsid w:val="00707E32"/>
    <w:rsid w:val="00710606"/>
    <w:rsid w:val="007109AA"/>
    <w:rsid w:val="007109D5"/>
    <w:rsid w:val="007112FE"/>
    <w:rsid w:val="00711477"/>
    <w:rsid w:val="00711B4C"/>
    <w:rsid w:val="00711EF4"/>
    <w:rsid w:val="00712012"/>
    <w:rsid w:val="00712EC5"/>
    <w:rsid w:val="00712FBD"/>
    <w:rsid w:val="007132B9"/>
    <w:rsid w:val="0071357A"/>
    <w:rsid w:val="007139BF"/>
    <w:rsid w:val="00714A85"/>
    <w:rsid w:val="0071500C"/>
    <w:rsid w:val="00715042"/>
    <w:rsid w:val="00715062"/>
    <w:rsid w:val="007152D0"/>
    <w:rsid w:val="0071593F"/>
    <w:rsid w:val="00716D1E"/>
    <w:rsid w:val="0071744E"/>
    <w:rsid w:val="007175BB"/>
    <w:rsid w:val="007179C9"/>
    <w:rsid w:val="00717C63"/>
    <w:rsid w:val="00717C98"/>
    <w:rsid w:val="0072015B"/>
    <w:rsid w:val="007216AA"/>
    <w:rsid w:val="0072186B"/>
    <w:rsid w:val="00721A13"/>
    <w:rsid w:val="00721CD0"/>
    <w:rsid w:val="007220D7"/>
    <w:rsid w:val="007225AA"/>
    <w:rsid w:val="00722EF6"/>
    <w:rsid w:val="00723759"/>
    <w:rsid w:val="00723CD1"/>
    <w:rsid w:val="007246F1"/>
    <w:rsid w:val="00724AED"/>
    <w:rsid w:val="00724C8A"/>
    <w:rsid w:val="00724F97"/>
    <w:rsid w:val="0072525C"/>
    <w:rsid w:val="0072539F"/>
    <w:rsid w:val="007253ED"/>
    <w:rsid w:val="00725947"/>
    <w:rsid w:val="00725B6A"/>
    <w:rsid w:val="00725C7F"/>
    <w:rsid w:val="00725FDE"/>
    <w:rsid w:val="0072757C"/>
    <w:rsid w:val="007276D0"/>
    <w:rsid w:val="007300D0"/>
    <w:rsid w:val="007301D5"/>
    <w:rsid w:val="00730273"/>
    <w:rsid w:val="00730533"/>
    <w:rsid w:val="00730B81"/>
    <w:rsid w:val="00730F1C"/>
    <w:rsid w:val="00731197"/>
    <w:rsid w:val="00733D63"/>
    <w:rsid w:val="007340D9"/>
    <w:rsid w:val="007340F6"/>
    <w:rsid w:val="00734244"/>
    <w:rsid w:val="007344E7"/>
    <w:rsid w:val="007359EF"/>
    <w:rsid w:val="00735B6D"/>
    <w:rsid w:val="007360F3"/>
    <w:rsid w:val="007363F9"/>
    <w:rsid w:val="00737DC9"/>
    <w:rsid w:val="00737EA2"/>
    <w:rsid w:val="0074034A"/>
    <w:rsid w:val="00740412"/>
    <w:rsid w:val="00740522"/>
    <w:rsid w:val="00740745"/>
    <w:rsid w:val="00740D8F"/>
    <w:rsid w:val="007413B5"/>
    <w:rsid w:val="007423C6"/>
    <w:rsid w:val="00742591"/>
    <w:rsid w:val="00742715"/>
    <w:rsid w:val="0074271D"/>
    <w:rsid w:val="0074290E"/>
    <w:rsid w:val="00742C43"/>
    <w:rsid w:val="00742FFE"/>
    <w:rsid w:val="0074364E"/>
    <w:rsid w:val="007437DA"/>
    <w:rsid w:val="00743DD2"/>
    <w:rsid w:val="00744AD2"/>
    <w:rsid w:val="00744FC5"/>
    <w:rsid w:val="007457F6"/>
    <w:rsid w:val="00746082"/>
    <w:rsid w:val="0074631B"/>
    <w:rsid w:val="00746FA9"/>
    <w:rsid w:val="00747131"/>
    <w:rsid w:val="00747426"/>
    <w:rsid w:val="007474A0"/>
    <w:rsid w:val="007477EB"/>
    <w:rsid w:val="0074788E"/>
    <w:rsid w:val="0075081D"/>
    <w:rsid w:val="00750A46"/>
    <w:rsid w:val="00750F43"/>
    <w:rsid w:val="007510E3"/>
    <w:rsid w:val="0075141A"/>
    <w:rsid w:val="00751A9B"/>
    <w:rsid w:val="00751B22"/>
    <w:rsid w:val="00752528"/>
    <w:rsid w:val="00752811"/>
    <w:rsid w:val="00752891"/>
    <w:rsid w:val="007528C5"/>
    <w:rsid w:val="00752DEA"/>
    <w:rsid w:val="007537C8"/>
    <w:rsid w:val="00753DE3"/>
    <w:rsid w:val="00753ECD"/>
    <w:rsid w:val="00753F3D"/>
    <w:rsid w:val="00754461"/>
    <w:rsid w:val="00754B21"/>
    <w:rsid w:val="0075573F"/>
    <w:rsid w:val="00755B2B"/>
    <w:rsid w:val="00755CE5"/>
    <w:rsid w:val="00756956"/>
    <w:rsid w:val="00757450"/>
    <w:rsid w:val="00757841"/>
    <w:rsid w:val="00757E25"/>
    <w:rsid w:val="0076077F"/>
    <w:rsid w:val="007609A8"/>
    <w:rsid w:val="00761EE6"/>
    <w:rsid w:val="00762335"/>
    <w:rsid w:val="00762B37"/>
    <w:rsid w:val="00762CA7"/>
    <w:rsid w:val="00762FF5"/>
    <w:rsid w:val="0076400F"/>
    <w:rsid w:val="007641C1"/>
    <w:rsid w:val="00765814"/>
    <w:rsid w:val="00765DED"/>
    <w:rsid w:val="007668E1"/>
    <w:rsid w:val="007677AE"/>
    <w:rsid w:val="00770DD6"/>
    <w:rsid w:val="00770E04"/>
    <w:rsid w:val="00771860"/>
    <w:rsid w:val="007719CA"/>
    <w:rsid w:val="007721D8"/>
    <w:rsid w:val="007724D1"/>
    <w:rsid w:val="0077284A"/>
    <w:rsid w:val="00772E5C"/>
    <w:rsid w:val="00772F3C"/>
    <w:rsid w:val="007743A4"/>
    <w:rsid w:val="00774471"/>
    <w:rsid w:val="007749D1"/>
    <w:rsid w:val="00774FE1"/>
    <w:rsid w:val="007763E5"/>
    <w:rsid w:val="0077664A"/>
    <w:rsid w:val="0077672B"/>
    <w:rsid w:val="007768D5"/>
    <w:rsid w:val="00776DB2"/>
    <w:rsid w:val="007771AA"/>
    <w:rsid w:val="00777823"/>
    <w:rsid w:val="00777D4B"/>
    <w:rsid w:val="007800E0"/>
    <w:rsid w:val="00780307"/>
    <w:rsid w:val="007805A0"/>
    <w:rsid w:val="00780621"/>
    <w:rsid w:val="00781C18"/>
    <w:rsid w:val="00781EDE"/>
    <w:rsid w:val="00782CF7"/>
    <w:rsid w:val="00783760"/>
    <w:rsid w:val="007838E3"/>
    <w:rsid w:val="00783A12"/>
    <w:rsid w:val="00783E56"/>
    <w:rsid w:val="0078401E"/>
    <w:rsid w:val="00784102"/>
    <w:rsid w:val="00784764"/>
    <w:rsid w:val="00784EBC"/>
    <w:rsid w:val="00785526"/>
    <w:rsid w:val="00785BB7"/>
    <w:rsid w:val="00786F13"/>
    <w:rsid w:val="007871AA"/>
    <w:rsid w:val="00787252"/>
    <w:rsid w:val="00787C08"/>
    <w:rsid w:val="00787EF5"/>
    <w:rsid w:val="00787F8E"/>
    <w:rsid w:val="007908A5"/>
    <w:rsid w:val="007908B6"/>
    <w:rsid w:val="00790AEE"/>
    <w:rsid w:val="00790AF2"/>
    <w:rsid w:val="00790AF3"/>
    <w:rsid w:val="00790BE5"/>
    <w:rsid w:val="00790E88"/>
    <w:rsid w:val="007914CD"/>
    <w:rsid w:val="0079190F"/>
    <w:rsid w:val="00791BE2"/>
    <w:rsid w:val="007927F5"/>
    <w:rsid w:val="00792D51"/>
    <w:rsid w:val="00793643"/>
    <w:rsid w:val="0079444A"/>
    <w:rsid w:val="00794459"/>
    <w:rsid w:val="00794D0F"/>
    <w:rsid w:val="007950B0"/>
    <w:rsid w:val="007950BF"/>
    <w:rsid w:val="00795440"/>
    <w:rsid w:val="00795B7A"/>
    <w:rsid w:val="00795C34"/>
    <w:rsid w:val="00796E82"/>
    <w:rsid w:val="007971EA"/>
    <w:rsid w:val="007A068B"/>
    <w:rsid w:val="007A1FFC"/>
    <w:rsid w:val="007A262F"/>
    <w:rsid w:val="007A27BE"/>
    <w:rsid w:val="007A287D"/>
    <w:rsid w:val="007A2D49"/>
    <w:rsid w:val="007A2E6B"/>
    <w:rsid w:val="007A368A"/>
    <w:rsid w:val="007A37A6"/>
    <w:rsid w:val="007A3848"/>
    <w:rsid w:val="007A38A4"/>
    <w:rsid w:val="007A38BC"/>
    <w:rsid w:val="007A3F18"/>
    <w:rsid w:val="007A430C"/>
    <w:rsid w:val="007A4809"/>
    <w:rsid w:val="007A48BD"/>
    <w:rsid w:val="007A4B42"/>
    <w:rsid w:val="007A5EA2"/>
    <w:rsid w:val="007A5F18"/>
    <w:rsid w:val="007A60FD"/>
    <w:rsid w:val="007A66C5"/>
    <w:rsid w:val="007A6718"/>
    <w:rsid w:val="007A74F8"/>
    <w:rsid w:val="007B01E4"/>
    <w:rsid w:val="007B0C9B"/>
    <w:rsid w:val="007B1BF6"/>
    <w:rsid w:val="007B1E6A"/>
    <w:rsid w:val="007B2066"/>
    <w:rsid w:val="007B274C"/>
    <w:rsid w:val="007B2897"/>
    <w:rsid w:val="007B33B3"/>
    <w:rsid w:val="007B3D0E"/>
    <w:rsid w:val="007B43EB"/>
    <w:rsid w:val="007B440C"/>
    <w:rsid w:val="007B479D"/>
    <w:rsid w:val="007B5281"/>
    <w:rsid w:val="007B5869"/>
    <w:rsid w:val="007B5B19"/>
    <w:rsid w:val="007B5B39"/>
    <w:rsid w:val="007B5C65"/>
    <w:rsid w:val="007B6334"/>
    <w:rsid w:val="007B67A5"/>
    <w:rsid w:val="007B6B07"/>
    <w:rsid w:val="007B6BF8"/>
    <w:rsid w:val="007B705F"/>
    <w:rsid w:val="007B7405"/>
    <w:rsid w:val="007B7E84"/>
    <w:rsid w:val="007B7ED9"/>
    <w:rsid w:val="007C019B"/>
    <w:rsid w:val="007C0238"/>
    <w:rsid w:val="007C049B"/>
    <w:rsid w:val="007C050B"/>
    <w:rsid w:val="007C0744"/>
    <w:rsid w:val="007C1126"/>
    <w:rsid w:val="007C11EC"/>
    <w:rsid w:val="007C19D8"/>
    <w:rsid w:val="007C1AAD"/>
    <w:rsid w:val="007C1D46"/>
    <w:rsid w:val="007C2417"/>
    <w:rsid w:val="007C25A7"/>
    <w:rsid w:val="007C2847"/>
    <w:rsid w:val="007C2D52"/>
    <w:rsid w:val="007C2F4A"/>
    <w:rsid w:val="007C46B7"/>
    <w:rsid w:val="007C480A"/>
    <w:rsid w:val="007C5A3A"/>
    <w:rsid w:val="007C5B1B"/>
    <w:rsid w:val="007C6288"/>
    <w:rsid w:val="007C62F1"/>
    <w:rsid w:val="007C63BD"/>
    <w:rsid w:val="007C69B3"/>
    <w:rsid w:val="007C6C12"/>
    <w:rsid w:val="007C6E3B"/>
    <w:rsid w:val="007C725C"/>
    <w:rsid w:val="007C748F"/>
    <w:rsid w:val="007C78FF"/>
    <w:rsid w:val="007C7CB1"/>
    <w:rsid w:val="007D082A"/>
    <w:rsid w:val="007D0C7B"/>
    <w:rsid w:val="007D1423"/>
    <w:rsid w:val="007D1F3A"/>
    <w:rsid w:val="007D21B1"/>
    <w:rsid w:val="007D2603"/>
    <w:rsid w:val="007D2E5C"/>
    <w:rsid w:val="007D2FCA"/>
    <w:rsid w:val="007D33D3"/>
    <w:rsid w:val="007D351B"/>
    <w:rsid w:val="007D445A"/>
    <w:rsid w:val="007D5D9C"/>
    <w:rsid w:val="007D62A2"/>
    <w:rsid w:val="007D69BC"/>
    <w:rsid w:val="007D7137"/>
    <w:rsid w:val="007D7313"/>
    <w:rsid w:val="007D74D4"/>
    <w:rsid w:val="007D77D4"/>
    <w:rsid w:val="007D7E91"/>
    <w:rsid w:val="007E096D"/>
    <w:rsid w:val="007E0CEE"/>
    <w:rsid w:val="007E1047"/>
    <w:rsid w:val="007E15C7"/>
    <w:rsid w:val="007E1CFD"/>
    <w:rsid w:val="007E1F55"/>
    <w:rsid w:val="007E2C62"/>
    <w:rsid w:val="007E2FCE"/>
    <w:rsid w:val="007E314B"/>
    <w:rsid w:val="007E36EA"/>
    <w:rsid w:val="007E3BE5"/>
    <w:rsid w:val="007E3DEE"/>
    <w:rsid w:val="007E421F"/>
    <w:rsid w:val="007E4A8D"/>
    <w:rsid w:val="007E51C8"/>
    <w:rsid w:val="007E539A"/>
    <w:rsid w:val="007E568F"/>
    <w:rsid w:val="007E59C7"/>
    <w:rsid w:val="007E6160"/>
    <w:rsid w:val="007E65DD"/>
    <w:rsid w:val="007E759F"/>
    <w:rsid w:val="007E7CC5"/>
    <w:rsid w:val="007F0315"/>
    <w:rsid w:val="007F138C"/>
    <w:rsid w:val="007F1AF6"/>
    <w:rsid w:val="007F1B1B"/>
    <w:rsid w:val="007F1D20"/>
    <w:rsid w:val="007F2254"/>
    <w:rsid w:val="007F2277"/>
    <w:rsid w:val="007F2919"/>
    <w:rsid w:val="007F2E5C"/>
    <w:rsid w:val="007F3176"/>
    <w:rsid w:val="007F3E0A"/>
    <w:rsid w:val="007F3F98"/>
    <w:rsid w:val="007F435A"/>
    <w:rsid w:val="007F45AC"/>
    <w:rsid w:val="007F46E6"/>
    <w:rsid w:val="007F4B6C"/>
    <w:rsid w:val="007F4C33"/>
    <w:rsid w:val="007F5148"/>
    <w:rsid w:val="007F55FA"/>
    <w:rsid w:val="007F56E1"/>
    <w:rsid w:val="007F5C58"/>
    <w:rsid w:val="007F62EB"/>
    <w:rsid w:val="007F6540"/>
    <w:rsid w:val="007F6C5A"/>
    <w:rsid w:val="007F7566"/>
    <w:rsid w:val="008002BB"/>
    <w:rsid w:val="0080034D"/>
    <w:rsid w:val="00800689"/>
    <w:rsid w:val="008008C5"/>
    <w:rsid w:val="0080171F"/>
    <w:rsid w:val="00802354"/>
    <w:rsid w:val="008023E2"/>
    <w:rsid w:val="008038DE"/>
    <w:rsid w:val="00803D84"/>
    <w:rsid w:val="00803FFE"/>
    <w:rsid w:val="008044A9"/>
    <w:rsid w:val="00804C9C"/>
    <w:rsid w:val="00804F20"/>
    <w:rsid w:val="00805C4D"/>
    <w:rsid w:val="0080603B"/>
    <w:rsid w:val="00806970"/>
    <w:rsid w:val="00807ABA"/>
    <w:rsid w:val="00807C82"/>
    <w:rsid w:val="00807F62"/>
    <w:rsid w:val="00807FAE"/>
    <w:rsid w:val="008107AA"/>
    <w:rsid w:val="00811ABB"/>
    <w:rsid w:val="00811CE6"/>
    <w:rsid w:val="008123C0"/>
    <w:rsid w:val="00812C46"/>
    <w:rsid w:val="00812ED9"/>
    <w:rsid w:val="00812F29"/>
    <w:rsid w:val="008138AE"/>
    <w:rsid w:val="008140E8"/>
    <w:rsid w:val="008147D3"/>
    <w:rsid w:val="00814865"/>
    <w:rsid w:val="00814B01"/>
    <w:rsid w:val="00814F55"/>
    <w:rsid w:val="0081529D"/>
    <w:rsid w:val="0081537A"/>
    <w:rsid w:val="00815475"/>
    <w:rsid w:val="00815781"/>
    <w:rsid w:val="008157C9"/>
    <w:rsid w:val="00815995"/>
    <w:rsid w:val="008159EF"/>
    <w:rsid w:val="00815BF6"/>
    <w:rsid w:val="008160B2"/>
    <w:rsid w:val="00816330"/>
    <w:rsid w:val="0081643E"/>
    <w:rsid w:val="00817282"/>
    <w:rsid w:val="0081731D"/>
    <w:rsid w:val="008175B3"/>
    <w:rsid w:val="0081770E"/>
    <w:rsid w:val="00817BCF"/>
    <w:rsid w:val="008202D6"/>
    <w:rsid w:val="008203C4"/>
    <w:rsid w:val="0082093A"/>
    <w:rsid w:val="00820AF8"/>
    <w:rsid w:val="00820CCE"/>
    <w:rsid w:val="0082133B"/>
    <w:rsid w:val="0082185F"/>
    <w:rsid w:val="00821E5E"/>
    <w:rsid w:val="00824B60"/>
    <w:rsid w:val="00824D4A"/>
    <w:rsid w:val="00825A34"/>
    <w:rsid w:val="00826083"/>
    <w:rsid w:val="008261A0"/>
    <w:rsid w:val="00826778"/>
    <w:rsid w:val="00826B35"/>
    <w:rsid w:val="00826D5E"/>
    <w:rsid w:val="00827289"/>
    <w:rsid w:val="0082753F"/>
    <w:rsid w:val="00827963"/>
    <w:rsid w:val="00830A54"/>
    <w:rsid w:val="00830AD0"/>
    <w:rsid w:val="00831561"/>
    <w:rsid w:val="00831B50"/>
    <w:rsid w:val="0083208B"/>
    <w:rsid w:val="00832096"/>
    <w:rsid w:val="00833FA6"/>
    <w:rsid w:val="008347B8"/>
    <w:rsid w:val="00834BE7"/>
    <w:rsid w:val="008354CB"/>
    <w:rsid w:val="00835C5C"/>
    <w:rsid w:val="00835D8E"/>
    <w:rsid w:val="008362F5"/>
    <w:rsid w:val="008365F0"/>
    <w:rsid w:val="00836923"/>
    <w:rsid w:val="00837499"/>
    <w:rsid w:val="00837614"/>
    <w:rsid w:val="00837AF7"/>
    <w:rsid w:val="00840420"/>
    <w:rsid w:val="008408D7"/>
    <w:rsid w:val="00840985"/>
    <w:rsid w:val="008414C7"/>
    <w:rsid w:val="0084168A"/>
    <w:rsid w:val="0084193B"/>
    <w:rsid w:val="00841DC8"/>
    <w:rsid w:val="00841E09"/>
    <w:rsid w:val="008422A4"/>
    <w:rsid w:val="008423D1"/>
    <w:rsid w:val="008424E0"/>
    <w:rsid w:val="00842911"/>
    <w:rsid w:val="00842A6C"/>
    <w:rsid w:val="00842AC3"/>
    <w:rsid w:val="00842ADB"/>
    <w:rsid w:val="00842CDA"/>
    <w:rsid w:val="0084371A"/>
    <w:rsid w:val="008437D0"/>
    <w:rsid w:val="00843CAB"/>
    <w:rsid w:val="00843D10"/>
    <w:rsid w:val="0084423D"/>
    <w:rsid w:val="00844992"/>
    <w:rsid w:val="00844E4E"/>
    <w:rsid w:val="00845481"/>
    <w:rsid w:val="00845F9F"/>
    <w:rsid w:val="008462FB"/>
    <w:rsid w:val="008466D3"/>
    <w:rsid w:val="00846DD8"/>
    <w:rsid w:val="00847036"/>
    <w:rsid w:val="00847DE4"/>
    <w:rsid w:val="00847E24"/>
    <w:rsid w:val="00850093"/>
    <w:rsid w:val="00850597"/>
    <w:rsid w:val="00850E8A"/>
    <w:rsid w:val="008517D8"/>
    <w:rsid w:val="00851C4B"/>
    <w:rsid w:val="0085272E"/>
    <w:rsid w:val="00852896"/>
    <w:rsid w:val="00852AC7"/>
    <w:rsid w:val="00852F22"/>
    <w:rsid w:val="0085407A"/>
    <w:rsid w:val="00854E6E"/>
    <w:rsid w:val="00855267"/>
    <w:rsid w:val="00855287"/>
    <w:rsid w:val="00855AE0"/>
    <w:rsid w:val="008561DB"/>
    <w:rsid w:val="008569F4"/>
    <w:rsid w:val="00856CF5"/>
    <w:rsid w:val="00857579"/>
    <w:rsid w:val="00857941"/>
    <w:rsid w:val="00857985"/>
    <w:rsid w:val="00857D77"/>
    <w:rsid w:val="0086001C"/>
    <w:rsid w:val="008606A2"/>
    <w:rsid w:val="00860851"/>
    <w:rsid w:val="00861B22"/>
    <w:rsid w:val="00862CEC"/>
    <w:rsid w:val="00862F87"/>
    <w:rsid w:val="00863A4D"/>
    <w:rsid w:val="00863DF6"/>
    <w:rsid w:val="00864154"/>
    <w:rsid w:val="008642C4"/>
    <w:rsid w:val="00864551"/>
    <w:rsid w:val="00864B82"/>
    <w:rsid w:val="00865E3E"/>
    <w:rsid w:val="0086689A"/>
    <w:rsid w:val="00867C5E"/>
    <w:rsid w:val="00871066"/>
    <w:rsid w:val="00871586"/>
    <w:rsid w:val="008721CC"/>
    <w:rsid w:val="008724BE"/>
    <w:rsid w:val="0087342B"/>
    <w:rsid w:val="0087348B"/>
    <w:rsid w:val="00873ACE"/>
    <w:rsid w:val="00873BF6"/>
    <w:rsid w:val="00873EFB"/>
    <w:rsid w:val="00874265"/>
    <w:rsid w:val="00874380"/>
    <w:rsid w:val="00874D63"/>
    <w:rsid w:val="00875B51"/>
    <w:rsid w:val="00875B8C"/>
    <w:rsid w:val="008760C4"/>
    <w:rsid w:val="00876745"/>
    <w:rsid w:val="0087679A"/>
    <w:rsid w:val="00876B25"/>
    <w:rsid w:val="00876BFA"/>
    <w:rsid w:val="00877337"/>
    <w:rsid w:val="0087734A"/>
    <w:rsid w:val="0088019A"/>
    <w:rsid w:val="00880237"/>
    <w:rsid w:val="00880BA0"/>
    <w:rsid w:val="00880F5B"/>
    <w:rsid w:val="008816DB"/>
    <w:rsid w:val="008816E4"/>
    <w:rsid w:val="00881E7D"/>
    <w:rsid w:val="0088221B"/>
    <w:rsid w:val="0088227A"/>
    <w:rsid w:val="008822E3"/>
    <w:rsid w:val="00882AA8"/>
    <w:rsid w:val="00882AFC"/>
    <w:rsid w:val="00882E83"/>
    <w:rsid w:val="00883696"/>
    <w:rsid w:val="008836B5"/>
    <w:rsid w:val="00883D4D"/>
    <w:rsid w:val="00883DC7"/>
    <w:rsid w:val="00883E59"/>
    <w:rsid w:val="00884340"/>
    <w:rsid w:val="008843E3"/>
    <w:rsid w:val="00884E14"/>
    <w:rsid w:val="00885170"/>
    <w:rsid w:val="00885681"/>
    <w:rsid w:val="008856BB"/>
    <w:rsid w:val="00885F05"/>
    <w:rsid w:val="00885F08"/>
    <w:rsid w:val="00885F27"/>
    <w:rsid w:val="0088757B"/>
    <w:rsid w:val="008876C8"/>
    <w:rsid w:val="00891ECC"/>
    <w:rsid w:val="0089263A"/>
    <w:rsid w:val="0089267F"/>
    <w:rsid w:val="00892754"/>
    <w:rsid w:val="00892A27"/>
    <w:rsid w:val="008933A8"/>
    <w:rsid w:val="00893753"/>
    <w:rsid w:val="00893910"/>
    <w:rsid w:val="008940D9"/>
    <w:rsid w:val="00894307"/>
    <w:rsid w:val="00894BEE"/>
    <w:rsid w:val="00894ECC"/>
    <w:rsid w:val="008951E1"/>
    <w:rsid w:val="0089570F"/>
    <w:rsid w:val="008957C1"/>
    <w:rsid w:val="008960FC"/>
    <w:rsid w:val="008975C0"/>
    <w:rsid w:val="00897942"/>
    <w:rsid w:val="00897B59"/>
    <w:rsid w:val="00897F09"/>
    <w:rsid w:val="008A12AA"/>
    <w:rsid w:val="008A14AC"/>
    <w:rsid w:val="008A1629"/>
    <w:rsid w:val="008A1935"/>
    <w:rsid w:val="008A21B8"/>
    <w:rsid w:val="008A220F"/>
    <w:rsid w:val="008A2784"/>
    <w:rsid w:val="008A3308"/>
    <w:rsid w:val="008A3D17"/>
    <w:rsid w:val="008A3E43"/>
    <w:rsid w:val="008A4064"/>
    <w:rsid w:val="008A4157"/>
    <w:rsid w:val="008A4285"/>
    <w:rsid w:val="008A440A"/>
    <w:rsid w:val="008A4874"/>
    <w:rsid w:val="008A48F6"/>
    <w:rsid w:val="008A4B47"/>
    <w:rsid w:val="008A4CF8"/>
    <w:rsid w:val="008A4E0E"/>
    <w:rsid w:val="008A5089"/>
    <w:rsid w:val="008A520D"/>
    <w:rsid w:val="008A5433"/>
    <w:rsid w:val="008A5CBE"/>
    <w:rsid w:val="008A5DBE"/>
    <w:rsid w:val="008A638C"/>
    <w:rsid w:val="008A66FD"/>
    <w:rsid w:val="008A6B36"/>
    <w:rsid w:val="008A6BDD"/>
    <w:rsid w:val="008A712A"/>
    <w:rsid w:val="008A7249"/>
    <w:rsid w:val="008A735F"/>
    <w:rsid w:val="008A765B"/>
    <w:rsid w:val="008A7910"/>
    <w:rsid w:val="008B0244"/>
    <w:rsid w:val="008B0D56"/>
    <w:rsid w:val="008B0F99"/>
    <w:rsid w:val="008B168D"/>
    <w:rsid w:val="008B16D6"/>
    <w:rsid w:val="008B197B"/>
    <w:rsid w:val="008B2BE8"/>
    <w:rsid w:val="008B2DDA"/>
    <w:rsid w:val="008B2E62"/>
    <w:rsid w:val="008B3B68"/>
    <w:rsid w:val="008B3E8A"/>
    <w:rsid w:val="008B43B1"/>
    <w:rsid w:val="008B4463"/>
    <w:rsid w:val="008B48F8"/>
    <w:rsid w:val="008B4983"/>
    <w:rsid w:val="008B4A40"/>
    <w:rsid w:val="008B4A6E"/>
    <w:rsid w:val="008B4D79"/>
    <w:rsid w:val="008B4EC4"/>
    <w:rsid w:val="008B5860"/>
    <w:rsid w:val="008B6DA7"/>
    <w:rsid w:val="008B6FE8"/>
    <w:rsid w:val="008B7423"/>
    <w:rsid w:val="008B74B0"/>
    <w:rsid w:val="008C0454"/>
    <w:rsid w:val="008C06C2"/>
    <w:rsid w:val="008C0F03"/>
    <w:rsid w:val="008C11B8"/>
    <w:rsid w:val="008C14BC"/>
    <w:rsid w:val="008C16A7"/>
    <w:rsid w:val="008C1934"/>
    <w:rsid w:val="008C1C3E"/>
    <w:rsid w:val="008C2964"/>
    <w:rsid w:val="008C29B2"/>
    <w:rsid w:val="008C2CCC"/>
    <w:rsid w:val="008C2F1C"/>
    <w:rsid w:val="008C3146"/>
    <w:rsid w:val="008C3AAC"/>
    <w:rsid w:val="008C43D7"/>
    <w:rsid w:val="008C45C1"/>
    <w:rsid w:val="008C4DBA"/>
    <w:rsid w:val="008C50AD"/>
    <w:rsid w:val="008C51DD"/>
    <w:rsid w:val="008C544A"/>
    <w:rsid w:val="008C56D5"/>
    <w:rsid w:val="008C59FE"/>
    <w:rsid w:val="008C71AB"/>
    <w:rsid w:val="008C73C6"/>
    <w:rsid w:val="008C756A"/>
    <w:rsid w:val="008C765D"/>
    <w:rsid w:val="008C7830"/>
    <w:rsid w:val="008C797E"/>
    <w:rsid w:val="008C79B8"/>
    <w:rsid w:val="008C79DE"/>
    <w:rsid w:val="008C7B61"/>
    <w:rsid w:val="008C7DC5"/>
    <w:rsid w:val="008C7EAA"/>
    <w:rsid w:val="008D06CA"/>
    <w:rsid w:val="008D088F"/>
    <w:rsid w:val="008D0E79"/>
    <w:rsid w:val="008D14EE"/>
    <w:rsid w:val="008D17B1"/>
    <w:rsid w:val="008D1C54"/>
    <w:rsid w:val="008D1ED8"/>
    <w:rsid w:val="008D2353"/>
    <w:rsid w:val="008D28E6"/>
    <w:rsid w:val="008D3073"/>
    <w:rsid w:val="008D396E"/>
    <w:rsid w:val="008D3EE0"/>
    <w:rsid w:val="008D408B"/>
    <w:rsid w:val="008D4954"/>
    <w:rsid w:val="008D4C9B"/>
    <w:rsid w:val="008D4ED6"/>
    <w:rsid w:val="008D546B"/>
    <w:rsid w:val="008D57C2"/>
    <w:rsid w:val="008D60AA"/>
    <w:rsid w:val="008D72A3"/>
    <w:rsid w:val="008D76EF"/>
    <w:rsid w:val="008D7719"/>
    <w:rsid w:val="008D79B4"/>
    <w:rsid w:val="008D7AA0"/>
    <w:rsid w:val="008D7EB2"/>
    <w:rsid w:val="008E034E"/>
    <w:rsid w:val="008E09C6"/>
    <w:rsid w:val="008E0A7E"/>
    <w:rsid w:val="008E0B7A"/>
    <w:rsid w:val="008E0B97"/>
    <w:rsid w:val="008E1277"/>
    <w:rsid w:val="008E17B3"/>
    <w:rsid w:val="008E1857"/>
    <w:rsid w:val="008E1C4E"/>
    <w:rsid w:val="008E1F06"/>
    <w:rsid w:val="008E2A44"/>
    <w:rsid w:val="008E3148"/>
    <w:rsid w:val="008E318B"/>
    <w:rsid w:val="008E3B5A"/>
    <w:rsid w:val="008E3F4A"/>
    <w:rsid w:val="008E55A7"/>
    <w:rsid w:val="008E57DA"/>
    <w:rsid w:val="008E59D7"/>
    <w:rsid w:val="008E5AA7"/>
    <w:rsid w:val="008E62DE"/>
    <w:rsid w:val="008E6779"/>
    <w:rsid w:val="008E6983"/>
    <w:rsid w:val="008F0177"/>
    <w:rsid w:val="008F0433"/>
    <w:rsid w:val="008F0BC9"/>
    <w:rsid w:val="008F12CD"/>
    <w:rsid w:val="008F1B09"/>
    <w:rsid w:val="008F254C"/>
    <w:rsid w:val="008F2F14"/>
    <w:rsid w:val="008F2F92"/>
    <w:rsid w:val="008F3235"/>
    <w:rsid w:val="008F3811"/>
    <w:rsid w:val="008F3ABE"/>
    <w:rsid w:val="008F474B"/>
    <w:rsid w:val="008F4A31"/>
    <w:rsid w:val="008F4CFE"/>
    <w:rsid w:val="008F54D8"/>
    <w:rsid w:val="008F5B12"/>
    <w:rsid w:val="008F5D44"/>
    <w:rsid w:val="008F72B6"/>
    <w:rsid w:val="008F7459"/>
    <w:rsid w:val="008F750E"/>
    <w:rsid w:val="008F75E6"/>
    <w:rsid w:val="008F7BB9"/>
    <w:rsid w:val="00900366"/>
    <w:rsid w:val="009003AE"/>
    <w:rsid w:val="009003E5"/>
    <w:rsid w:val="00900662"/>
    <w:rsid w:val="00900DCD"/>
    <w:rsid w:val="00900F4A"/>
    <w:rsid w:val="00900F99"/>
    <w:rsid w:val="00900FBE"/>
    <w:rsid w:val="009018DA"/>
    <w:rsid w:val="00901B60"/>
    <w:rsid w:val="00901BB2"/>
    <w:rsid w:val="00901D75"/>
    <w:rsid w:val="009020F0"/>
    <w:rsid w:val="00902976"/>
    <w:rsid w:val="00902EB5"/>
    <w:rsid w:val="00902EFD"/>
    <w:rsid w:val="009030CA"/>
    <w:rsid w:val="00903293"/>
    <w:rsid w:val="009032FE"/>
    <w:rsid w:val="009033A2"/>
    <w:rsid w:val="00903785"/>
    <w:rsid w:val="0090405C"/>
    <w:rsid w:val="00904A3F"/>
    <w:rsid w:val="00904D72"/>
    <w:rsid w:val="009054BD"/>
    <w:rsid w:val="009059D1"/>
    <w:rsid w:val="00905A34"/>
    <w:rsid w:val="00905D5C"/>
    <w:rsid w:val="009067DC"/>
    <w:rsid w:val="009067E1"/>
    <w:rsid w:val="00906A66"/>
    <w:rsid w:val="0090747B"/>
    <w:rsid w:val="00907748"/>
    <w:rsid w:val="00907F73"/>
    <w:rsid w:val="00907FD2"/>
    <w:rsid w:val="00910ADC"/>
    <w:rsid w:val="009118A2"/>
    <w:rsid w:val="009119F5"/>
    <w:rsid w:val="00912240"/>
    <w:rsid w:val="00912351"/>
    <w:rsid w:val="009123E8"/>
    <w:rsid w:val="0091247B"/>
    <w:rsid w:val="00912E91"/>
    <w:rsid w:val="009137E0"/>
    <w:rsid w:val="00913DC8"/>
    <w:rsid w:val="00913EC7"/>
    <w:rsid w:val="0091467D"/>
    <w:rsid w:val="0091511A"/>
    <w:rsid w:val="009154FA"/>
    <w:rsid w:val="0091592C"/>
    <w:rsid w:val="00916588"/>
    <w:rsid w:val="009168E0"/>
    <w:rsid w:val="00916939"/>
    <w:rsid w:val="00916CE0"/>
    <w:rsid w:val="009177DE"/>
    <w:rsid w:val="00917914"/>
    <w:rsid w:val="00917B9C"/>
    <w:rsid w:val="00921EB9"/>
    <w:rsid w:val="00921F9C"/>
    <w:rsid w:val="009226BC"/>
    <w:rsid w:val="00922E0E"/>
    <w:rsid w:val="009234BE"/>
    <w:rsid w:val="00923B0E"/>
    <w:rsid w:val="00923D70"/>
    <w:rsid w:val="0092443E"/>
    <w:rsid w:val="00925154"/>
    <w:rsid w:val="00925701"/>
    <w:rsid w:val="00925C52"/>
    <w:rsid w:val="009262AA"/>
    <w:rsid w:val="0092679E"/>
    <w:rsid w:val="00926B5A"/>
    <w:rsid w:val="0092727C"/>
    <w:rsid w:val="00927378"/>
    <w:rsid w:val="00927ABF"/>
    <w:rsid w:val="00930430"/>
    <w:rsid w:val="009304D5"/>
    <w:rsid w:val="00930E36"/>
    <w:rsid w:val="009315FC"/>
    <w:rsid w:val="00931640"/>
    <w:rsid w:val="00932296"/>
    <w:rsid w:val="00932812"/>
    <w:rsid w:val="009331F6"/>
    <w:rsid w:val="00933276"/>
    <w:rsid w:val="00933B95"/>
    <w:rsid w:val="00933F21"/>
    <w:rsid w:val="009344D5"/>
    <w:rsid w:val="009348EC"/>
    <w:rsid w:val="00934A1D"/>
    <w:rsid w:val="009350FB"/>
    <w:rsid w:val="0093517F"/>
    <w:rsid w:val="00936654"/>
    <w:rsid w:val="00936715"/>
    <w:rsid w:val="009369C9"/>
    <w:rsid w:val="00936AC5"/>
    <w:rsid w:val="00936BF3"/>
    <w:rsid w:val="00936E3A"/>
    <w:rsid w:val="009375EC"/>
    <w:rsid w:val="00937717"/>
    <w:rsid w:val="00937850"/>
    <w:rsid w:val="00937AA3"/>
    <w:rsid w:val="00937AF6"/>
    <w:rsid w:val="00937BC1"/>
    <w:rsid w:val="00937F9F"/>
    <w:rsid w:val="009403A3"/>
    <w:rsid w:val="009405E3"/>
    <w:rsid w:val="00940FE3"/>
    <w:rsid w:val="009417EA"/>
    <w:rsid w:val="0094244E"/>
    <w:rsid w:val="009425DE"/>
    <w:rsid w:val="009429B2"/>
    <w:rsid w:val="0094330D"/>
    <w:rsid w:val="0094378D"/>
    <w:rsid w:val="00943809"/>
    <w:rsid w:val="00943BC5"/>
    <w:rsid w:val="00943CC5"/>
    <w:rsid w:val="00944602"/>
    <w:rsid w:val="0094465E"/>
    <w:rsid w:val="00945525"/>
    <w:rsid w:val="00945F8B"/>
    <w:rsid w:val="00946386"/>
    <w:rsid w:val="00947164"/>
    <w:rsid w:val="00947707"/>
    <w:rsid w:val="00947B64"/>
    <w:rsid w:val="00947C46"/>
    <w:rsid w:val="00947D3F"/>
    <w:rsid w:val="00947D69"/>
    <w:rsid w:val="009509C4"/>
    <w:rsid w:val="00951FA3"/>
    <w:rsid w:val="009521CE"/>
    <w:rsid w:val="00952B22"/>
    <w:rsid w:val="00952BDF"/>
    <w:rsid w:val="00952DF8"/>
    <w:rsid w:val="0095304F"/>
    <w:rsid w:val="009537EA"/>
    <w:rsid w:val="00953ABB"/>
    <w:rsid w:val="00953C25"/>
    <w:rsid w:val="00953C80"/>
    <w:rsid w:val="00954729"/>
    <w:rsid w:val="00954A28"/>
    <w:rsid w:val="00954ECB"/>
    <w:rsid w:val="00955189"/>
    <w:rsid w:val="009555BD"/>
    <w:rsid w:val="009559C8"/>
    <w:rsid w:val="00955B6A"/>
    <w:rsid w:val="00956085"/>
    <w:rsid w:val="009565F4"/>
    <w:rsid w:val="009567D9"/>
    <w:rsid w:val="00956B32"/>
    <w:rsid w:val="009571BE"/>
    <w:rsid w:val="009571ED"/>
    <w:rsid w:val="0095779A"/>
    <w:rsid w:val="0096050C"/>
    <w:rsid w:val="0096079B"/>
    <w:rsid w:val="00960B46"/>
    <w:rsid w:val="00960B91"/>
    <w:rsid w:val="009610B4"/>
    <w:rsid w:val="0096131F"/>
    <w:rsid w:val="00961FD3"/>
    <w:rsid w:val="00962BDC"/>
    <w:rsid w:val="00962C3C"/>
    <w:rsid w:val="00962D5B"/>
    <w:rsid w:val="00962EEE"/>
    <w:rsid w:val="009630AF"/>
    <w:rsid w:val="00965452"/>
    <w:rsid w:val="00966503"/>
    <w:rsid w:val="00966587"/>
    <w:rsid w:val="0096688C"/>
    <w:rsid w:val="00967933"/>
    <w:rsid w:val="00967A3D"/>
    <w:rsid w:val="00967A9E"/>
    <w:rsid w:val="00971164"/>
    <w:rsid w:val="0097189E"/>
    <w:rsid w:val="009727A8"/>
    <w:rsid w:val="00972863"/>
    <w:rsid w:val="00972A8C"/>
    <w:rsid w:val="00973218"/>
    <w:rsid w:val="00973685"/>
    <w:rsid w:val="00973B25"/>
    <w:rsid w:val="00973FE9"/>
    <w:rsid w:val="009748B0"/>
    <w:rsid w:val="00974DAA"/>
    <w:rsid w:val="009755D3"/>
    <w:rsid w:val="00975E5F"/>
    <w:rsid w:val="00976223"/>
    <w:rsid w:val="00976947"/>
    <w:rsid w:val="00976BEE"/>
    <w:rsid w:val="00977036"/>
    <w:rsid w:val="009770B5"/>
    <w:rsid w:val="0097718F"/>
    <w:rsid w:val="0097740A"/>
    <w:rsid w:val="0097745B"/>
    <w:rsid w:val="009776D6"/>
    <w:rsid w:val="00980093"/>
    <w:rsid w:val="00980224"/>
    <w:rsid w:val="00980A4A"/>
    <w:rsid w:val="00980F10"/>
    <w:rsid w:val="00981066"/>
    <w:rsid w:val="00981476"/>
    <w:rsid w:val="00981951"/>
    <w:rsid w:val="009820DC"/>
    <w:rsid w:val="0098254E"/>
    <w:rsid w:val="0098276E"/>
    <w:rsid w:val="00982E27"/>
    <w:rsid w:val="00983DAA"/>
    <w:rsid w:val="009842F8"/>
    <w:rsid w:val="0098432F"/>
    <w:rsid w:val="0098509A"/>
    <w:rsid w:val="00985D13"/>
    <w:rsid w:val="00986061"/>
    <w:rsid w:val="00986180"/>
    <w:rsid w:val="0098713D"/>
    <w:rsid w:val="00987502"/>
    <w:rsid w:val="00987D99"/>
    <w:rsid w:val="0099092D"/>
    <w:rsid w:val="00991051"/>
    <w:rsid w:val="0099139D"/>
    <w:rsid w:val="009918D9"/>
    <w:rsid w:val="0099256B"/>
    <w:rsid w:val="0099267F"/>
    <w:rsid w:val="009930F2"/>
    <w:rsid w:val="00993318"/>
    <w:rsid w:val="009938EE"/>
    <w:rsid w:val="0099408C"/>
    <w:rsid w:val="0099409E"/>
    <w:rsid w:val="0099454E"/>
    <w:rsid w:val="0099462C"/>
    <w:rsid w:val="00994B9D"/>
    <w:rsid w:val="00994BE2"/>
    <w:rsid w:val="00994EA1"/>
    <w:rsid w:val="00995795"/>
    <w:rsid w:val="0099674C"/>
    <w:rsid w:val="009974E4"/>
    <w:rsid w:val="0099794E"/>
    <w:rsid w:val="0099797B"/>
    <w:rsid w:val="009A065D"/>
    <w:rsid w:val="009A0A9B"/>
    <w:rsid w:val="009A1363"/>
    <w:rsid w:val="009A16AB"/>
    <w:rsid w:val="009A1AA0"/>
    <w:rsid w:val="009A2553"/>
    <w:rsid w:val="009A2637"/>
    <w:rsid w:val="009A3A0E"/>
    <w:rsid w:val="009A3BFC"/>
    <w:rsid w:val="009A3DB1"/>
    <w:rsid w:val="009A4DC4"/>
    <w:rsid w:val="009A5308"/>
    <w:rsid w:val="009A5463"/>
    <w:rsid w:val="009A5A08"/>
    <w:rsid w:val="009A5A99"/>
    <w:rsid w:val="009A6351"/>
    <w:rsid w:val="009A665F"/>
    <w:rsid w:val="009A6758"/>
    <w:rsid w:val="009A67F1"/>
    <w:rsid w:val="009A69A4"/>
    <w:rsid w:val="009A6A9A"/>
    <w:rsid w:val="009A6C10"/>
    <w:rsid w:val="009A6DEC"/>
    <w:rsid w:val="009A73CE"/>
    <w:rsid w:val="009A7414"/>
    <w:rsid w:val="009A743B"/>
    <w:rsid w:val="009A763A"/>
    <w:rsid w:val="009A7864"/>
    <w:rsid w:val="009A7FEE"/>
    <w:rsid w:val="009B02FA"/>
    <w:rsid w:val="009B0642"/>
    <w:rsid w:val="009B0BA1"/>
    <w:rsid w:val="009B1249"/>
    <w:rsid w:val="009B1287"/>
    <w:rsid w:val="009B15A5"/>
    <w:rsid w:val="009B1999"/>
    <w:rsid w:val="009B1DCA"/>
    <w:rsid w:val="009B246F"/>
    <w:rsid w:val="009B33B4"/>
    <w:rsid w:val="009B4275"/>
    <w:rsid w:val="009B474E"/>
    <w:rsid w:val="009B4B2D"/>
    <w:rsid w:val="009B4C16"/>
    <w:rsid w:val="009B57ED"/>
    <w:rsid w:val="009B58DD"/>
    <w:rsid w:val="009B60AF"/>
    <w:rsid w:val="009B623A"/>
    <w:rsid w:val="009B646A"/>
    <w:rsid w:val="009B665C"/>
    <w:rsid w:val="009B6C1E"/>
    <w:rsid w:val="009B74FA"/>
    <w:rsid w:val="009C030C"/>
    <w:rsid w:val="009C0504"/>
    <w:rsid w:val="009C0666"/>
    <w:rsid w:val="009C094F"/>
    <w:rsid w:val="009C0D0F"/>
    <w:rsid w:val="009C11C5"/>
    <w:rsid w:val="009C1844"/>
    <w:rsid w:val="009C1AAF"/>
    <w:rsid w:val="009C1BC0"/>
    <w:rsid w:val="009C2386"/>
    <w:rsid w:val="009C2F85"/>
    <w:rsid w:val="009C3BC1"/>
    <w:rsid w:val="009C3D32"/>
    <w:rsid w:val="009C40CB"/>
    <w:rsid w:val="009C4A8C"/>
    <w:rsid w:val="009C4D80"/>
    <w:rsid w:val="009C4D9A"/>
    <w:rsid w:val="009C5A16"/>
    <w:rsid w:val="009C5F0A"/>
    <w:rsid w:val="009C75C4"/>
    <w:rsid w:val="009C77D2"/>
    <w:rsid w:val="009D00AA"/>
    <w:rsid w:val="009D0262"/>
    <w:rsid w:val="009D0483"/>
    <w:rsid w:val="009D0E53"/>
    <w:rsid w:val="009D137C"/>
    <w:rsid w:val="009D15AA"/>
    <w:rsid w:val="009D170F"/>
    <w:rsid w:val="009D17AD"/>
    <w:rsid w:val="009D1FE5"/>
    <w:rsid w:val="009D200D"/>
    <w:rsid w:val="009D21E6"/>
    <w:rsid w:val="009D2801"/>
    <w:rsid w:val="009D283A"/>
    <w:rsid w:val="009D3076"/>
    <w:rsid w:val="009D31C6"/>
    <w:rsid w:val="009D3280"/>
    <w:rsid w:val="009D34A8"/>
    <w:rsid w:val="009D3F6C"/>
    <w:rsid w:val="009D4290"/>
    <w:rsid w:val="009D4BE3"/>
    <w:rsid w:val="009D4C52"/>
    <w:rsid w:val="009D5AC8"/>
    <w:rsid w:val="009D5C15"/>
    <w:rsid w:val="009D6B9D"/>
    <w:rsid w:val="009D6D69"/>
    <w:rsid w:val="009D7013"/>
    <w:rsid w:val="009D72A3"/>
    <w:rsid w:val="009D74D9"/>
    <w:rsid w:val="009E06FA"/>
    <w:rsid w:val="009E071A"/>
    <w:rsid w:val="009E116E"/>
    <w:rsid w:val="009E1211"/>
    <w:rsid w:val="009E1AFC"/>
    <w:rsid w:val="009E1DF5"/>
    <w:rsid w:val="009E2230"/>
    <w:rsid w:val="009E236A"/>
    <w:rsid w:val="009E27CB"/>
    <w:rsid w:val="009E2911"/>
    <w:rsid w:val="009E3315"/>
    <w:rsid w:val="009E3667"/>
    <w:rsid w:val="009E4651"/>
    <w:rsid w:val="009E46A6"/>
    <w:rsid w:val="009E52C4"/>
    <w:rsid w:val="009E550B"/>
    <w:rsid w:val="009E5C97"/>
    <w:rsid w:val="009E69F5"/>
    <w:rsid w:val="009E78F4"/>
    <w:rsid w:val="009E7AAA"/>
    <w:rsid w:val="009F057D"/>
    <w:rsid w:val="009F080E"/>
    <w:rsid w:val="009F0E47"/>
    <w:rsid w:val="009F139C"/>
    <w:rsid w:val="009F1572"/>
    <w:rsid w:val="009F1753"/>
    <w:rsid w:val="009F1F46"/>
    <w:rsid w:val="009F23DE"/>
    <w:rsid w:val="009F2BD5"/>
    <w:rsid w:val="009F3028"/>
    <w:rsid w:val="009F35CC"/>
    <w:rsid w:val="009F3779"/>
    <w:rsid w:val="009F41A1"/>
    <w:rsid w:val="009F4829"/>
    <w:rsid w:val="009F56EA"/>
    <w:rsid w:val="009F5828"/>
    <w:rsid w:val="009F59BA"/>
    <w:rsid w:val="009F67A0"/>
    <w:rsid w:val="009F6858"/>
    <w:rsid w:val="009F7AA3"/>
    <w:rsid w:val="00A00953"/>
    <w:rsid w:val="00A00F77"/>
    <w:rsid w:val="00A01546"/>
    <w:rsid w:val="00A01F87"/>
    <w:rsid w:val="00A02061"/>
    <w:rsid w:val="00A022BD"/>
    <w:rsid w:val="00A026F7"/>
    <w:rsid w:val="00A028D9"/>
    <w:rsid w:val="00A02929"/>
    <w:rsid w:val="00A03103"/>
    <w:rsid w:val="00A03686"/>
    <w:rsid w:val="00A03F1A"/>
    <w:rsid w:val="00A04056"/>
    <w:rsid w:val="00A04A3B"/>
    <w:rsid w:val="00A04FD1"/>
    <w:rsid w:val="00A05266"/>
    <w:rsid w:val="00A0568C"/>
    <w:rsid w:val="00A05F93"/>
    <w:rsid w:val="00A06063"/>
    <w:rsid w:val="00A06194"/>
    <w:rsid w:val="00A0636D"/>
    <w:rsid w:val="00A065CB"/>
    <w:rsid w:val="00A066FB"/>
    <w:rsid w:val="00A06D7C"/>
    <w:rsid w:val="00A06D8F"/>
    <w:rsid w:val="00A06FC2"/>
    <w:rsid w:val="00A070A8"/>
    <w:rsid w:val="00A071AC"/>
    <w:rsid w:val="00A075A1"/>
    <w:rsid w:val="00A0769D"/>
    <w:rsid w:val="00A07892"/>
    <w:rsid w:val="00A10109"/>
    <w:rsid w:val="00A101A1"/>
    <w:rsid w:val="00A1020A"/>
    <w:rsid w:val="00A1065A"/>
    <w:rsid w:val="00A106EE"/>
    <w:rsid w:val="00A10985"/>
    <w:rsid w:val="00A11C7C"/>
    <w:rsid w:val="00A122F3"/>
    <w:rsid w:val="00A12749"/>
    <w:rsid w:val="00A128D9"/>
    <w:rsid w:val="00A12BD4"/>
    <w:rsid w:val="00A13116"/>
    <w:rsid w:val="00A13906"/>
    <w:rsid w:val="00A13A29"/>
    <w:rsid w:val="00A13EF8"/>
    <w:rsid w:val="00A1410E"/>
    <w:rsid w:val="00A14130"/>
    <w:rsid w:val="00A142D2"/>
    <w:rsid w:val="00A14BC2"/>
    <w:rsid w:val="00A14DB2"/>
    <w:rsid w:val="00A14E29"/>
    <w:rsid w:val="00A1530B"/>
    <w:rsid w:val="00A1641D"/>
    <w:rsid w:val="00A1680B"/>
    <w:rsid w:val="00A16C51"/>
    <w:rsid w:val="00A173C9"/>
    <w:rsid w:val="00A1745B"/>
    <w:rsid w:val="00A17788"/>
    <w:rsid w:val="00A17792"/>
    <w:rsid w:val="00A177D0"/>
    <w:rsid w:val="00A20349"/>
    <w:rsid w:val="00A2155D"/>
    <w:rsid w:val="00A2195B"/>
    <w:rsid w:val="00A219E4"/>
    <w:rsid w:val="00A21ACC"/>
    <w:rsid w:val="00A22527"/>
    <w:rsid w:val="00A226DE"/>
    <w:rsid w:val="00A228AA"/>
    <w:rsid w:val="00A2380D"/>
    <w:rsid w:val="00A23936"/>
    <w:rsid w:val="00A23CBE"/>
    <w:rsid w:val="00A24B65"/>
    <w:rsid w:val="00A2544D"/>
    <w:rsid w:val="00A25783"/>
    <w:rsid w:val="00A26304"/>
    <w:rsid w:val="00A2639F"/>
    <w:rsid w:val="00A26425"/>
    <w:rsid w:val="00A26A4F"/>
    <w:rsid w:val="00A26A98"/>
    <w:rsid w:val="00A26ADB"/>
    <w:rsid w:val="00A2794D"/>
    <w:rsid w:val="00A27F13"/>
    <w:rsid w:val="00A27FDB"/>
    <w:rsid w:val="00A302C9"/>
    <w:rsid w:val="00A30771"/>
    <w:rsid w:val="00A3077D"/>
    <w:rsid w:val="00A30988"/>
    <w:rsid w:val="00A30D90"/>
    <w:rsid w:val="00A31365"/>
    <w:rsid w:val="00A313E7"/>
    <w:rsid w:val="00A31434"/>
    <w:rsid w:val="00A32DB2"/>
    <w:rsid w:val="00A33324"/>
    <w:rsid w:val="00A337EB"/>
    <w:rsid w:val="00A34EA4"/>
    <w:rsid w:val="00A35A1A"/>
    <w:rsid w:val="00A35CE0"/>
    <w:rsid w:val="00A369A7"/>
    <w:rsid w:val="00A36B69"/>
    <w:rsid w:val="00A37008"/>
    <w:rsid w:val="00A3717E"/>
    <w:rsid w:val="00A4035A"/>
    <w:rsid w:val="00A40475"/>
    <w:rsid w:val="00A4111A"/>
    <w:rsid w:val="00A4133A"/>
    <w:rsid w:val="00A41556"/>
    <w:rsid w:val="00A4178B"/>
    <w:rsid w:val="00A42122"/>
    <w:rsid w:val="00A42598"/>
    <w:rsid w:val="00A42938"/>
    <w:rsid w:val="00A448F8"/>
    <w:rsid w:val="00A449E7"/>
    <w:rsid w:val="00A451A5"/>
    <w:rsid w:val="00A4549B"/>
    <w:rsid w:val="00A46672"/>
    <w:rsid w:val="00A47FD5"/>
    <w:rsid w:val="00A50609"/>
    <w:rsid w:val="00A50677"/>
    <w:rsid w:val="00A50FC1"/>
    <w:rsid w:val="00A516F5"/>
    <w:rsid w:val="00A51AF3"/>
    <w:rsid w:val="00A51D76"/>
    <w:rsid w:val="00A51E7F"/>
    <w:rsid w:val="00A526CF"/>
    <w:rsid w:val="00A5297A"/>
    <w:rsid w:val="00A52A99"/>
    <w:rsid w:val="00A52E51"/>
    <w:rsid w:val="00A532A4"/>
    <w:rsid w:val="00A5375F"/>
    <w:rsid w:val="00A53BB1"/>
    <w:rsid w:val="00A54254"/>
    <w:rsid w:val="00A5434A"/>
    <w:rsid w:val="00A544A0"/>
    <w:rsid w:val="00A54845"/>
    <w:rsid w:val="00A54874"/>
    <w:rsid w:val="00A54A30"/>
    <w:rsid w:val="00A55F6F"/>
    <w:rsid w:val="00A56A79"/>
    <w:rsid w:val="00A5756B"/>
    <w:rsid w:val="00A57E89"/>
    <w:rsid w:val="00A603B9"/>
    <w:rsid w:val="00A60D84"/>
    <w:rsid w:val="00A613B4"/>
    <w:rsid w:val="00A6198E"/>
    <w:rsid w:val="00A619A5"/>
    <w:rsid w:val="00A61EE2"/>
    <w:rsid w:val="00A6253A"/>
    <w:rsid w:val="00A6419A"/>
    <w:rsid w:val="00A6462F"/>
    <w:rsid w:val="00A64F93"/>
    <w:rsid w:val="00A6577F"/>
    <w:rsid w:val="00A65AA6"/>
    <w:rsid w:val="00A66212"/>
    <w:rsid w:val="00A663CC"/>
    <w:rsid w:val="00A665FC"/>
    <w:rsid w:val="00A66AB8"/>
    <w:rsid w:val="00A66B9D"/>
    <w:rsid w:val="00A66BB0"/>
    <w:rsid w:val="00A67177"/>
    <w:rsid w:val="00A67463"/>
    <w:rsid w:val="00A6746B"/>
    <w:rsid w:val="00A6750C"/>
    <w:rsid w:val="00A67A64"/>
    <w:rsid w:val="00A67C9B"/>
    <w:rsid w:val="00A70219"/>
    <w:rsid w:val="00A702A8"/>
    <w:rsid w:val="00A70940"/>
    <w:rsid w:val="00A71165"/>
    <w:rsid w:val="00A712ED"/>
    <w:rsid w:val="00A7153F"/>
    <w:rsid w:val="00A71C9B"/>
    <w:rsid w:val="00A720B3"/>
    <w:rsid w:val="00A72178"/>
    <w:rsid w:val="00A73067"/>
    <w:rsid w:val="00A730C9"/>
    <w:rsid w:val="00A739EB"/>
    <w:rsid w:val="00A73C88"/>
    <w:rsid w:val="00A73FB3"/>
    <w:rsid w:val="00A7489D"/>
    <w:rsid w:val="00A74C1A"/>
    <w:rsid w:val="00A753FD"/>
    <w:rsid w:val="00A756C7"/>
    <w:rsid w:val="00A75709"/>
    <w:rsid w:val="00A7588C"/>
    <w:rsid w:val="00A75A64"/>
    <w:rsid w:val="00A75E58"/>
    <w:rsid w:val="00A764B6"/>
    <w:rsid w:val="00A76656"/>
    <w:rsid w:val="00A768D2"/>
    <w:rsid w:val="00A77868"/>
    <w:rsid w:val="00A80355"/>
    <w:rsid w:val="00A808DD"/>
    <w:rsid w:val="00A80D8D"/>
    <w:rsid w:val="00A8108F"/>
    <w:rsid w:val="00A813B7"/>
    <w:rsid w:val="00A81D6D"/>
    <w:rsid w:val="00A81D70"/>
    <w:rsid w:val="00A8248D"/>
    <w:rsid w:val="00A82588"/>
    <w:rsid w:val="00A826EF"/>
    <w:rsid w:val="00A82EF0"/>
    <w:rsid w:val="00A83321"/>
    <w:rsid w:val="00A83E8F"/>
    <w:rsid w:val="00A84A8C"/>
    <w:rsid w:val="00A84F9A"/>
    <w:rsid w:val="00A860BB"/>
    <w:rsid w:val="00A868A3"/>
    <w:rsid w:val="00A86B02"/>
    <w:rsid w:val="00A87266"/>
    <w:rsid w:val="00A873F7"/>
    <w:rsid w:val="00A87AD8"/>
    <w:rsid w:val="00A87D91"/>
    <w:rsid w:val="00A9115E"/>
    <w:rsid w:val="00A91486"/>
    <w:rsid w:val="00A91498"/>
    <w:rsid w:val="00A9189B"/>
    <w:rsid w:val="00A91CAF"/>
    <w:rsid w:val="00A91CE3"/>
    <w:rsid w:val="00A91F51"/>
    <w:rsid w:val="00A91FEF"/>
    <w:rsid w:val="00A9285B"/>
    <w:rsid w:val="00A93261"/>
    <w:rsid w:val="00A936A9"/>
    <w:rsid w:val="00A93795"/>
    <w:rsid w:val="00A938D8"/>
    <w:rsid w:val="00A93925"/>
    <w:rsid w:val="00A949AC"/>
    <w:rsid w:val="00A94A0A"/>
    <w:rsid w:val="00A94E10"/>
    <w:rsid w:val="00A95660"/>
    <w:rsid w:val="00A95751"/>
    <w:rsid w:val="00A95A7A"/>
    <w:rsid w:val="00A95A92"/>
    <w:rsid w:val="00A95B10"/>
    <w:rsid w:val="00A96173"/>
    <w:rsid w:val="00A963F7"/>
    <w:rsid w:val="00A966B8"/>
    <w:rsid w:val="00A967E0"/>
    <w:rsid w:val="00A96F5E"/>
    <w:rsid w:val="00A97057"/>
    <w:rsid w:val="00A9739E"/>
    <w:rsid w:val="00A97664"/>
    <w:rsid w:val="00A97AB7"/>
    <w:rsid w:val="00AA03FA"/>
    <w:rsid w:val="00AA0451"/>
    <w:rsid w:val="00AA05C4"/>
    <w:rsid w:val="00AA10EC"/>
    <w:rsid w:val="00AA2818"/>
    <w:rsid w:val="00AA293A"/>
    <w:rsid w:val="00AA29B9"/>
    <w:rsid w:val="00AA2BF8"/>
    <w:rsid w:val="00AA2EBA"/>
    <w:rsid w:val="00AA2FA8"/>
    <w:rsid w:val="00AA3945"/>
    <w:rsid w:val="00AA41C4"/>
    <w:rsid w:val="00AA42C4"/>
    <w:rsid w:val="00AA4A1D"/>
    <w:rsid w:val="00AA4BC9"/>
    <w:rsid w:val="00AA5500"/>
    <w:rsid w:val="00AA560C"/>
    <w:rsid w:val="00AA57CB"/>
    <w:rsid w:val="00AA5E8B"/>
    <w:rsid w:val="00AA690F"/>
    <w:rsid w:val="00AA6AF2"/>
    <w:rsid w:val="00AA6BB9"/>
    <w:rsid w:val="00AA6F42"/>
    <w:rsid w:val="00AA72CA"/>
    <w:rsid w:val="00AA772C"/>
    <w:rsid w:val="00AB0229"/>
    <w:rsid w:val="00AB08B2"/>
    <w:rsid w:val="00AB08FB"/>
    <w:rsid w:val="00AB0E25"/>
    <w:rsid w:val="00AB102E"/>
    <w:rsid w:val="00AB17A0"/>
    <w:rsid w:val="00AB18A7"/>
    <w:rsid w:val="00AB3206"/>
    <w:rsid w:val="00AB3FE4"/>
    <w:rsid w:val="00AB4613"/>
    <w:rsid w:val="00AB4789"/>
    <w:rsid w:val="00AB4A62"/>
    <w:rsid w:val="00AB55FC"/>
    <w:rsid w:val="00AB5BFE"/>
    <w:rsid w:val="00AB5DAC"/>
    <w:rsid w:val="00AB61B5"/>
    <w:rsid w:val="00AB6B3D"/>
    <w:rsid w:val="00AB6FC5"/>
    <w:rsid w:val="00AB7440"/>
    <w:rsid w:val="00AB7C1A"/>
    <w:rsid w:val="00AB7F66"/>
    <w:rsid w:val="00AB7FF9"/>
    <w:rsid w:val="00AC03C6"/>
    <w:rsid w:val="00AC09C9"/>
    <w:rsid w:val="00AC0AAF"/>
    <w:rsid w:val="00AC1400"/>
    <w:rsid w:val="00AC1B84"/>
    <w:rsid w:val="00AC27FA"/>
    <w:rsid w:val="00AC2CBB"/>
    <w:rsid w:val="00AC3157"/>
    <w:rsid w:val="00AC3177"/>
    <w:rsid w:val="00AC3280"/>
    <w:rsid w:val="00AC37A8"/>
    <w:rsid w:val="00AC3DBA"/>
    <w:rsid w:val="00AC3DF8"/>
    <w:rsid w:val="00AC4AA3"/>
    <w:rsid w:val="00AC4D83"/>
    <w:rsid w:val="00AC538F"/>
    <w:rsid w:val="00AC54C4"/>
    <w:rsid w:val="00AC5A91"/>
    <w:rsid w:val="00AC5F4D"/>
    <w:rsid w:val="00AC5F88"/>
    <w:rsid w:val="00AC63F2"/>
    <w:rsid w:val="00AC66BB"/>
    <w:rsid w:val="00AC698F"/>
    <w:rsid w:val="00AC75E5"/>
    <w:rsid w:val="00AC7776"/>
    <w:rsid w:val="00AC792B"/>
    <w:rsid w:val="00AD0354"/>
    <w:rsid w:val="00AD05D7"/>
    <w:rsid w:val="00AD0982"/>
    <w:rsid w:val="00AD0B5D"/>
    <w:rsid w:val="00AD154B"/>
    <w:rsid w:val="00AD255C"/>
    <w:rsid w:val="00AD26FB"/>
    <w:rsid w:val="00AD28B3"/>
    <w:rsid w:val="00AD2F9A"/>
    <w:rsid w:val="00AD4211"/>
    <w:rsid w:val="00AD49B3"/>
    <w:rsid w:val="00AD4F7C"/>
    <w:rsid w:val="00AD570A"/>
    <w:rsid w:val="00AD5EEA"/>
    <w:rsid w:val="00AD6824"/>
    <w:rsid w:val="00AD687B"/>
    <w:rsid w:val="00AD6B3B"/>
    <w:rsid w:val="00AD760D"/>
    <w:rsid w:val="00AD77CD"/>
    <w:rsid w:val="00AD7A19"/>
    <w:rsid w:val="00AD7E58"/>
    <w:rsid w:val="00AD7F15"/>
    <w:rsid w:val="00AE00A9"/>
    <w:rsid w:val="00AE0174"/>
    <w:rsid w:val="00AE046C"/>
    <w:rsid w:val="00AE1868"/>
    <w:rsid w:val="00AE1FBF"/>
    <w:rsid w:val="00AE2237"/>
    <w:rsid w:val="00AE258A"/>
    <w:rsid w:val="00AE27C0"/>
    <w:rsid w:val="00AE28BB"/>
    <w:rsid w:val="00AE2FDB"/>
    <w:rsid w:val="00AE324E"/>
    <w:rsid w:val="00AE333B"/>
    <w:rsid w:val="00AE34F1"/>
    <w:rsid w:val="00AE3A47"/>
    <w:rsid w:val="00AE3B47"/>
    <w:rsid w:val="00AE3CD2"/>
    <w:rsid w:val="00AE42B3"/>
    <w:rsid w:val="00AE4943"/>
    <w:rsid w:val="00AE4B3C"/>
    <w:rsid w:val="00AE5564"/>
    <w:rsid w:val="00AE55A7"/>
    <w:rsid w:val="00AE56AE"/>
    <w:rsid w:val="00AE594B"/>
    <w:rsid w:val="00AE5C72"/>
    <w:rsid w:val="00AE6070"/>
    <w:rsid w:val="00AE64B3"/>
    <w:rsid w:val="00AE662D"/>
    <w:rsid w:val="00AE6AC3"/>
    <w:rsid w:val="00AE7CBB"/>
    <w:rsid w:val="00AF0499"/>
    <w:rsid w:val="00AF0A4B"/>
    <w:rsid w:val="00AF1280"/>
    <w:rsid w:val="00AF1389"/>
    <w:rsid w:val="00AF1854"/>
    <w:rsid w:val="00AF1B00"/>
    <w:rsid w:val="00AF20FF"/>
    <w:rsid w:val="00AF22A9"/>
    <w:rsid w:val="00AF315E"/>
    <w:rsid w:val="00AF3992"/>
    <w:rsid w:val="00AF4047"/>
    <w:rsid w:val="00AF44F4"/>
    <w:rsid w:val="00AF476B"/>
    <w:rsid w:val="00AF4EE4"/>
    <w:rsid w:val="00AF5004"/>
    <w:rsid w:val="00AF594C"/>
    <w:rsid w:val="00AF7857"/>
    <w:rsid w:val="00AF792B"/>
    <w:rsid w:val="00AF79A0"/>
    <w:rsid w:val="00B0003C"/>
    <w:rsid w:val="00B0027A"/>
    <w:rsid w:val="00B003B5"/>
    <w:rsid w:val="00B0054C"/>
    <w:rsid w:val="00B007B2"/>
    <w:rsid w:val="00B00862"/>
    <w:rsid w:val="00B00A7D"/>
    <w:rsid w:val="00B00D0C"/>
    <w:rsid w:val="00B0197C"/>
    <w:rsid w:val="00B0202F"/>
    <w:rsid w:val="00B02A5E"/>
    <w:rsid w:val="00B02C37"/>
    <w:rsid w:val="00B02EFB"/>
    <w:rsid w:val="00B03587"/>
    <w:rsid w:val="00B036E7"/>
    <w:rsid w:val="00B03A9C"/>
    <w:rsid w:val="00B03B51"/>
    <w:rsid w:val="00B045DF"/>
    <w:rsid w:val="00B04C99"/>
    <w:rsid w:val="00B050D3"/>
    <w:rsid w:val="00B052A2"/>
    <w:rsid w:val="00B055C6"/>
    <w:rsid w:val="00B059DB"/>
    <w:rsid w:val="00B05A71"/>
    <w:rsid w:val="00B05C66"/>
    <w:rsid w:val="00B05E02"/>
    <w:rsid w:val="00B0622B"/>
    <w:rsid w:val="00B064EE"/>
    <w:rsid w:val="00B07139"/>
    <w:rsid w:val="00B0722F"/>
    <w:rsid w:val="00B07600"/>
    <w:rsid w:val="00B10428"/>
    <w:rsid w:val="00B107A4"/>
    <w:rsid w:val="00B10AB9"/>
    <w:rsid w:val="00B11684"/>
    <w:rsid w:val="00B11CC2"/>
    <w:rsid w:val="00B11FFD"/>
    <w:rsid w:val="00B129B8"/>
    <w:rsid w:val="00B12A37"/>
    <w:rsid w:val="00B1311E"/>
    <w:rsid w:val="00B135F4"/>
    <w:rsid w:val="00B15D76"/>
    <w:rsid w:val="00B17409"/>
    <w:rsid w:val="00B17FBD"/>
    <w:rsid w:val="00B20301"/>
    <w:rsid w:val="00B20436"/>
    <w:rsid w:val="00B207E2"/>
    <w:rsid w:val="00B20B42"/>
    <w:rsid w:val="00B21107"/>
    <w:rsid w:val="00B2144F"/>
    <w:rsid w:val="00B21617"/>
    <w:rsid w:val="00B2182C"/>
    <w:rsid w:val="00B21952"/>
    <w:rsid w:val="00B219EB"/>
    <w:rsid w:val="00B21CB3"/>
    <w:rsid w:val="00B21D8A"/>
    <w:rsid w:val="00B21EB8"/>
    <w:rsid w:val="00B22D2A"/>
    <w:rsid w:val="00B22D97"/>
    <w:rsid w:val="00B22F44"/>
    <w:rsid w:val="00B2319C"/>
    <w:rsid w:val="00B23C07"/>
    <w:rsid w:val="00B24290"/>
    <w:rsid w:val="00B2490E"/>
    <w:rsid w:val="00B24939"/>
    <w:rsid w:val="00B24B9F"/>
    <w:rsid w:val="00B25F2E"/>
    <w:rsid w:val="00B26140"/>
    <w:rsid w:val="00B266CA"/>
    <w:rsid w:val="00B26D64"/>
    <w:rsid w:val="00B27706"/>
    <w:rsid w:val="00B2778D"/>
    <w:rsid w:val="00B27F2C"/>
    <w:rsid w:val="00B3014C"/>
    <w:rsid w:val="00B303F7"/>
    <w:rsid w:val="00B306B8"/>
    <w:rsid w:val="00B31BC9"/>
    <w:rsid w:val="00B3201B"/>
    <w:rsid w:val="00B321E5"/>
    <w:rsid w:val="00B32B98"/>
    <w:rsid w:val="00B334EB"/>
    <w:rsid w:val="00B33B68"/>
    <w:rsid w:val="00B35031"/>
    <w:rsid w:val="00B353AE"/>
    <w:rsid w:val="00B353F0"/>
    <w:rsid w:val="00B35662"/>
    <w:rsid w:val="00B35ED7"/>
    <w:rsid w:val="00B362D8"/>
    <w:rsid w:val="00B37483"/>
    <w:rsid w:val="00B37846"/>
    <w:rsid w:val="00B37BE2"/>
    <w:rsid w:val="00B40B51"/>
    <w:rsid w:val="00B40B8F"/>
    <w:rsid w:val="00B411B9"/>
    <w:rsid w:val="00B413B3"/>
    <w:rsid w:val="00B4158E"/>
    <w:rsid w:val="00B415FE"/>
    <w:rsid w:val="00B41912"/>
    <w:rsid w:val="00B41BF3"/>
    <w:rsid w:val="00B42097"/>
    <w:rsid w:val="00B42D51"/>
    <w:rsid w:val="00B4384E"/>
    <w:rsid w:val="00B43A77"/>
    <w:rsid w:val="00B43E0A"/>
    <w:rsid w:val="00B447C4"/>
    <w:rsid w:val="00B44DD0"/>
    <w:rsid w:val="00B4528C"/>
    <w:rsid w:val="00B457DA"/>
    <w:rsid w:val="00B45D80"/>
    <w:rsid w:val="00B4650E"/>
    <w:rsid w:val="00B466CE"/>
    <w:rsid w:val="00B469FB"/>
    <w:rsid w:val="00B46E98"/>
    <w:rsid w:val="00B47014"/>
    <w:rsid w:val="00B47B00"/>
    <w:rsid w:val="00B47C2B"/>
    <w:rsid w:val="00B50805"/>
    <w:rsid w:val="00B5112B"/>
    <w:rsid w:val="00B51EE3"/>
    <w:rsid w:val="00B524CE"/>
    <w:rsid w:val="00B52550"/>
    <w:rsid w:val="00B52A1F"/>
    <w:rsid w:val="00B52D49"/>
    <w:rsid w:val="00B531BA"/>
    <w:rsid w:val="00B531F3"/>
    <w:rsid w:val="00B53852"/>
    <w:rsid w:val="00B53BF0"/>
    <w:rsid w:val="00B54D4B"/>
    <w:rsid w:val="00B54E01"/>
    <w:rsid w:val="00B54EC2"/>
    <w:rsid w:val="00B55118"/>
    <w:rsid w:val="00B558CA"/>
    <w:rsid w:val="00B559AA"/>
    <w:rsid w:val="00B56435"/>
    <w:rsid w:val="00B564B0"/>
    <w:rsid w:val="00B56640"/>
    <w:rsid w:val="00B56DBB"/>
    <w:rsid w:val="00B57F71"/>
    <w:rsid w:val="00B57FBD"/>
    <w:rsid w:val="00B60291"/>
    <w:rsid w:val="00B6051B"/>
    <w:rsid w:val="00B605A7"/>
    <w:rsid w:val="00B607F3"/>
    <w:rsid w:val="00B60B4F"/>
    <w:rsid w:val="00B611A0"/>
    <w:rsid w:val="00B61514"/>
    <w:rsid w:val="00B61724"/>
    <w:rsid w:val="00B62C88"/>
    <w:rsid w:val="00B63181"/>
    <w:rsid w:val="00B64522"/>
    <w:rsid w:val="00B64690"/>
    <w:rsid w:val="00B64C60"/>
    <w:rsid w:val="00B64C76"/>
    <w:rsid w:val="00B64EE7"/>
    <w:rsid w:val="00B661A4"/>
    <w:rsid w:val="00B670B3"/>
    <w:rsid w:val="00B67468"/>
    <w:rsid w:val="00B678DB"/>
    <w:rsid w:val="00B7018E"/>
    <w:rsid w:val="00B71B07"/>
    <w:rsid w:val="00B71C7B"/>
    <w:rsid w:val="00B72319"/>
    <w:rsid w:val="00B72381"/>
    <w:rsid w:val="00B73513"/>
    <w:rsid w:val="00B73F23"/>
    <w:rsid w:val="00B741A3"/>
    <w:rsid w:val="00B7513D"/>
    <w:rsid w:val="00B755E6"/>
    <w:rsid w:val="00B7583E"/>
    <w:rsid w:val="00B75B5F"/>
    <w:rsid w:val="00B75F51"/>
    <w:rsid w:val="00B76018"/>
    <w:rsid w:val="00B762DA"/>
    <w:rsid w:val="00B7644A"/>
    <w:rsid w:val="00B766F1"/>
    <w:rsid w:val="00B77A4A"/>
    <w:rsid w:val="00B77CD9"/>
    <w:rsid w:val="00B80C1A"/>
    <w:rsid w:val="00B814F6"/>
    <w:rsid w:val="00B818A3"/>
    <w:rsid w:val="00B81A53"/>
    <w:rsid w:val="00B81F7B"/>
    <w:rsid w:val="00B823A4"/>
    <w:rsid w:val="00B82E1A"/>
    <w:rsid w:val="00B831A6"/>
    <w:rsid w:val="00B834AE"/>
    <w:rsid w:val="00B84239"/>
    <w:rsid w:val="00B851F5"/>
    <w:rsid w:val="00B852A8"/>
    <w:rsid w:val="00B85FF9"/>
    <w:rsid w:val="00B8609A"/>
    <w:rsid w:val="00B86211"/>
    <w:rsid w:val="00B86AFA"/>
    <w:rsid w:val="00B86EF8"/>
    <w:rsid w:val="00B8703D"/>
    <w:rsid w:val="00B8794A"/>
    <w:rsid w:val="00B90745"/>
    <w:rsid w:val="00B9130E"/>
    <w:rsid w:val="00B91694"/>
    <w:rsid w:val="00B919B2"/>
    <w:rsid w:val="00B92034"/>
    <w:rsid w:val="00B9245F"/>
    <w:rsid w:val="00B92817"/>
    <w:rsid w:val="00B92EF4"/>
    <w:rsid w:val="00B9469A"/>
    <w:rsid w:val="00B94E66"/>
    <w:rsid w:val="00B95203"/>
    <w:rsid w:val="00B959F6"/>
    <w:rsid w:val="00B95A5A"/>
    <w:rsid w:val="00B95A67"/>
    <w:rsid w:val="00B95E4F"/>
    <w:rsid w:val="00B96301"/>
    <w:rsid w:val="00B964A4"/>
    <w:rsid w:val="00B9663A"/>
    <w:rsid w:val="00B96842"/>
    <w:rsid w:val="00B972B2"/>
    <w:rsid w:val="00B975E4"/>
    <w:rsid w:val="00B97794"/>
    <w:rsid w:val="00B97838"/>
    <w:rsid w:val="00B978DD"/>
    <w:rsid w:val="00BA0093"/>
    <w:rsid w:val="00BA018F"/>
    <w:rsid w:val="00BA0269"/>
    <w:rsid w:val="00BA0498"/>
    <w:rsid w:val="00BA0876"/>
    <w:rsid w:val="00BA08D8"/>
    <w:rsid w:val="00BA1B22"/>
    <w:rsid w:val="00BA2038"/>
    <w:rsid w:val="00BA2447"/>
    <w:rsid w:val="00BA28B2"/>
    <w:rsid w:val="00BA2A02"/>
    <w:rsid w:val="00BA32DB"/>
    <w:rsid w:val="00BA32FF"/>
    <w:rsid w:val="00BA36C9"/>
    <w:rsid w:val="00BA3C19"/>
    <w:rsid w:val="00BA48C8"/>
    <w:rsid w:val="00BA4A59"/>
    <w:rsid w:val="00BA4B52"/>
    <w:rsid w:val="00BA4D8D"/>
    <w:rsid w:val="00BA5029"/>
    <w:rsid w:val="00BA5CE7"/>
    <w:rsid w:val="00BA72B8"/>
    <w:rsid w:val="00BA7A12"/>
    <w:rsid w:val="00BA7C06"/>
    <w:rsid w:val="00BA7E5F"/>
    <w:rsid w:val="00BA7EE4"/>
    <w:rsid w:val="00BB06CD"/>
    <w:rsid w:val="00BB06D3"/>
    <w:rsid w:val="00BB06F6"/>
    <w:rsid w:val="00BB088C"/>
    <w:rsid w:val="00BB0A3C"/>
    <w:rsid w:val="00BB0AA7"/>
    <w:rsid w:val="00BB1E1B"/>
    <w:rsid w:val="00BB1F68"/>
    <w:rsid w:val="00BB248A"/>
    <w:rsid w:val="00BB2800"/>
    <w:rsid w:val="00BB2A05"/>
    <w:rsid w:val="00BB2FA5"/>
    <w:rsid w:val="00BB354F"/>
    <w:rsid w:val="00BB3B38"/>
    <w:rsid w:val="00BB47EF"/>
    <w:rsid w:val="00BB48A3"/>
    <w:rsid w:val="00BB49AD"/>
    <w:rsid w:val="00BB4ED1"/>
    <w:rsid w:val="00BB509E"/>
    <w:rsid w:val="00BB53FC"/>
    <w:rsid w:val="00BB558A"/>
    <w:rsid w:val="00BB5C97"/>
    <w:rsid w:val="00BB60EF"/>
    <w:rsid w:val="00BB6255"/>
    <w:rsid w:val="00BB6343"/>
    <w:rsid w:val="00BB69F2"/>
    <w:rsid w:val="00BB6AB1"/>
    <w:rsid w:val="00BB6D9D"/>
    <w:rsid w:val="00BB6F18"/>
    <w:rsid w:val="00BB6F69"/>
    <w:rsid w:val="00BB72A5"/>
    <w:rsid w:val="00BB76B1"/>
    <w:rsid w:val="00BB773C"/>
    <w:rsid w:val="00BB7FB8"/>
    <w:rsid w:val="00BC09CC"/>
    <w:rsid w:val="00BC0FC0"/>
    <w:rsid w:val="00BC160C"/>
    <w:rsid w:val="00BC17A6"/>
    <w:rsid w:val="00BC31BA"/>
    <w:rsid w:val="00BC3644"/>
    <w:rsid w:val="00BC3A8F"/>
    <w:rsid w:val="00BC4301"/>
    <w:rsid w:val="00BC453F"/>
    <w:rsid w:val="00BC4D42"/>
    <w:rsid w:val="00BC54EF"/>
    <w:rsid w:val="00BC5622"/>
    <w:rsid w:val="00BC57D6"/>
    <w:rsid w:val="00BC6338"/>
    <w:rsid w:val="00BC6504"/>
    <w:rsid w:val="00BC6EE7"/>
    <w:rsid w:val="00BD0152"/>
    <w:rsid w:val="00BD01D4"/>
    <w:rsid w:val="00BD0384"/>
    <w:rsid w:val="00BD0FA7"/>
    <w:rsid w:val="00BD137F"/>
    <w:rsid w:val="00BD13BB"/>
    <w:rsid w:val="00BD1BB2"/>
    <w:rsid w:val="00BD1F61"/>
    <w:rsid w:val="00BD21B8"/>
    <w:rsid w:val="00BD25F7"/>
    <w:rsid w:val="00BD2CAD"/>
    <w:rsid w:val="00BD2CEE"/>
    <w:rsid w:val="00BD3823"/>
    <w:rsid w:val="00BD3DA8"/>
    <w:rsid w:val="00BD41BC"/>
    <w:rsid w:val="00BD4471"/>
    <w:rsid w:val="00BD452B"/>
    <w:rsid w:val="00BD4651"/>
    <w:rsid w:val="00BD46E0"/>
    <w:rsid w:val="00BD5152"/>
    <w:rsid w:val="00BD51B1"/>
    <w:rsid w:val="00BD6343"/>
    <w:rsid w:val="00BD6B46"/>
    <w:rsid w:val="00BD6DEC"/>
    <w:rsid w:val="00BD6F19"/>
    <w:rsid w:val="00BD78D8"/>
    <w:rsid w:val="00BD7B0B"/>
    <w:rsid w:val="00BE0628"/>
    <w:rsid w:val="00BE072A"/>
    <w:rsid w:val="00BE089E"/>
    <w:rsid w:val="00BE0FDC"/>
    <w:rsid w:val="00BE1301"/>
    <w:rsid w:val="00BE1CCF"/>
    <w:rsid w:val="00BE1FCE"/>
    <w:rsid w:val="00BE23DE"/>
    <w:rsid w:val="00BE2E1E"/>
    <w:rsid w:val="00BE327F"/>
    <w:rsid w:val="00BE343A"/>
    <w:rsid w:val="00BE348C"/>
    <w:rsid w:val="00BE493D"/>
    <w:rsid w:val="00BE4B06"/>
    <w:rsid w:val="00BE4F37"/>
    <w:rsid w:val="00BE4FAC"/>
    <w:rsid w:val="00BE4FBF"/>
    <w:rsid w:val="00BE5286"/>
    <w:rsid w:val="00BE549A"/>
    <w:rsid w:val="00BE5C48"/>
    <w:rsid w:val="00BE5EE0"/>
    <w:rsid w:val="00BE6478"/>
    <w:rsid w:val="00BE648B"/>
    <w:rsid w:val="00BE7F34"/>
    <w:rsid w:val="00BF0691"/>
    <w:rsid w:val="00BF0C3F"/>
    <w:rsid w:val="00BF174C"/>
    <w:rsid w:val="00BF1927"/>
    <w:rsid w:val="00BF24A1"/>
    <w:rsid w:val="00BF2594"/>
    <w:rsid w:val="00BF2C5A"/>
    <w:rsid w:val="00BF2EF1"/>
    <w:rsid w:val="00BF3124"/>
    <w:rsid w:val="00BF3BFD"/>
    <w:rsid w:val="00BF405C"/>
    <w:rsid w:val="00BF4986"/>
    <w:rsid w:val="00BF4AD6"/>
    <w:rsid w:val="00BF52EA"/>
    <w:rsid w:val="00BF54FA"/>
    <w:rsid w:val="00BF634A"/>
    <w:rsid w:val="00BF6841"/>
    <w:rsid w:val="00BF6CD7"/>
    <w:rsid w:val="00BF78A6"/>
    <w:rsid w:val="00BF7D92"/>
    <w:rsid w:val="00C00173"/>
    <w:rsid w:val="00C0029B"/>
    <w:rsid w:val="00C0048D"/>
    <w:rsid w:val="00C010DF"/>
    <w:rsid w:val="00C028E5"/>
    <w:rsid w:val="00C02D11"/>
    <w:rsid w:val="00C031D8"/>
    <w:rsid w:val="00C03381"/>
    <w:rsid w:val="00C03E40"/>
    <w:rsid w:val="00C03FB4"/>
    <w:rsid w:val="00C046F9"/>
    <w:rsid w:val="00C04C48"/>
    <w:rsid w:val="00C04C90"/>
    <w:rsid w:val="00C053D1"/>
    <w:rsid w:val="00C05634"/>
    <w:rsid w:val="00C056FD"/>
    <w:rsid w:val="00C06767"/>
    <w:rsid w:val="00C067D1"/>
    <w:rsid w:val="00C06B8C"/>
    <w:rsid w:val="00C06D9D"/>
    <w:rsid w:val="00C07425"/>
    <w:rsid w:val="00C07936"/>
    <w:rsid w:val="00C104B6"/>
    <w:rsid w:val="00C10FB1"/>
    <w:rsid w:val="00C115AC"/>
    <w:rsid w:val="00C1185D"/>
    <w:rsid w:val="00C118D0"/>
    <w:rsid w:val="00C14551"/>
    <w:rsid w:val="00C14A3D"/>
    <w:rsid w:val="00C1512D"/>
    <w:rsid w:val="00C155D4"/>
    <w:rsid w:val="00C15CF0"/>
    <w:rsid w:val="00C16A1F"/>
    <w:rsid w:val="00C170E5"/>
    <w:rsid w:val="00C17466"/>
    <w:rsid w:val="00C17618"/>
    <w:rsid w:val="00C201A5"/>
    <w:rsid w:val="00C20485"/>
    <w:rsid w:val="00C20AE2"/>
    <w:rsid w:val="00C20E2D"/>
    <w:rsid w:val="00C21350"/>
    <w:rsid w:val="00C2311B"/>
    <w:rsid w:val="00C2352C"/>
    <w:rsid w:val="00C24169"/>
    <w:rsid w:val="00C242CE"/>
    <w:rsid w:val="00C2437F"/>
    <w:rsid w:val="00C2531E"/>
    <w:rsid w:val="00C258D6"/>
    <w:rsid w:val="00C25A65"/>
    <w:rsid w:val="00C261CD"/>
    <w:rsid w:val="00C266CB"/>
    <w:rsid w:val="00C26BA3"/>
    <w:rsid w:val="00C272B8"/>
    <w:rsid w:val="00C27675"/>
    <w:rsid w:val="00C30512"/>
    <w:rsid w:val="00C311C6"/>
    <w:rsid w:val="00C31860"/>
    <w:rsid w:val="00C321F9"/>
    <w:rsid w:val="00C32552"/>
    <w:rsid w:val="00C32B80"/>
    <w:rsid w:val="00C33031"/>
    <w:rsid w:val="00C3332F"/>
    <w:rsid w:val="00C33857"/>
    <w:rsid w:val="00C33CD1"/>
    <w:rsid w:val="00C342EF"/>
    <w:rsid w:val="00C34656"/>
    <w:rsid w:val="00C34936"/>
    <w:rsid w:val="00C3547D"/>
    <w:rsid w:val="00C355DB"/>
    <w:rsid w:val="00C35609"/>
    <w:rsid w:val="00C3576A"/>
    <w:rsid w:val="00C35D30"/>
    <w:rsid w:val="00C35E1C"/>
    <w:rsid w:val="00C360CA"/>
    <w:rsid w:val="00C36571"/>
    <w:rsid w:val="00C36806"/>
    <w:rsid w:val="00C36810"/>
    <w:rsid w:val="00C368F9"/>
    <w:rsid w:val="00C372F6"/>
    <w:rsid w:val="00C377CB"/>
    <w:rsid w:val="00C37C29"/>
    <w:rsid w:val="00C37F81"/>
    <w:rsid w:val="00C401AF"/>
    <w:rsid w:val="00C40DF5"/>
    <w:rsid w:val="00C410EB"/>
    <w:rsid w:val="00C413A2"/>
    <w:rsid w:val="00C41D18"/>
    <w:rsid w:val="00C42A34"/>
    <w:rsid w:val="00C42A6B"/>
    <w:rsid w:val="00C44744"/>
    <w:rsid w:val="00C44A4F"/>
    <w:rsid w:val="00C44BD9"/>
    <w:rsid w:val="00C44D29"/>
    <w:rsid w:val="00C44EE2"/>
    <w:rsid w:val="00C45968"/>
    <w:rsid w:val="00C45F35"/>
    <w:rsid w:val="00C4613B"/>
    <w:rsid w:val="00C46578"/>
    <w:rsid w:val="00C46840"/>
    <w:rsid w:val="00C46A92"/>
    <w:rsid w:val="00C474D4"/>
    <w:rsid w:val="00C47C33"/>
    <w:rsid w:val="00C47D7F"/>
    <w:rsid w:val="00C47F5E"/>
    <w:rsid w:val="00C501B8"/>
    <w:rsid w:val="00C50A95"/>
    <w:rsid w:val="00C5189F"/>
    <w:rsid w:val="00C518CC"/>
    <w:rsid w:val="00C526BF"/>
    <w:rsid w:val="00C52CFF"/>
    <w:rsid w:val="00C530FE"/>
    <w:rsid w:val="00C5319C"/>
    <w:rsid w:val="00C53833"/>
    <w:rsid w:val="00C53C1F"/>
    <w:rsid w:val="00C546F5"/>
    <w:rsid w:val="00C54705"/>
    <w:rsid w:val="00C54D20"/>
    <w:rsid w:val="00C54DDE"/>
    <w:rsid w:val="00C55575"/>
    <w:rsid w:val="00C55853"/>
    <w:rsid w:val="00C56713"/>
    <w:rsid w:val="00C56891"/>
    <w:rsid w:val="00C57800"/>
    <w:rsid w:val="00C57971"/>
    <w:rsid w:val="00C57A91"/>
    <w:rsid w:val="00C6065C"/>
    <w:rsid w:val="00C60AB8"/>
    <w:rsid w:val="00C60F79"/>
    <w:rsid w:val="00C6120C"/>
    <w:rsid w:val="00C61349"/>
    <w:rsid w:val="00C6200F"/>
    <w:rsid w:val="00C622C2"/>
    <w:rsid w:val="00C62C84"/>
    <w:rsid w:val="00C635B2"/>
    <w:rsid w:val="00C63C76"/>
    <w:rsid w:val="00C64B79"/>
    <w:rsid w:val="00C652BD"/>
    <w:rsid w:val="00C65D8C"/>
    <w:rsid w:val="00C65FCE"/>
    <w:rsid w:val="00C6628E"/>
    <w:rsid w:val="00C6667B"/>
    <w:rsid w:val="00C66E2E"/>
    <w:rsid w:val="00C672C7"/>
    <w:rsid w:val="00C67370"/>
    <w:rsid w:val="00C67884"/>
    <w:rsid w:val="00C67904"/>
    <w:rsid w:val="00C67F30"/>
    <w:rsid w:val="00C703B1"/>
    <w:rsid w:val="00C7041B"/>
    <w:rsid w:val="00C70F48"/>
    <w:rsid w:val="00C710D6"/>
    <w:rsid w:val="00C71141"/>
    <w:rsid w:val="00C718D6"/>
    <w:rsid w:val="00C71BAC"/>
    <w:rsid w:val="00C727F6"/>
    <w:rsid w:val="00C72D8B"/>
    <w:rsid w:val="00C737B6"/>
    <w:rsid w:val="00C73B5F"/>
    <w:rsid w:val="00C74270"/>
    <w:rsid w:val="00C74562"/>
    <w:rsid w:val="00C756D2"/>
    <w:rsid w:val="00C75708"/>
    <w:rsid w:val="00C75AFF"/>
    <w:rsid w:val="00C75B69"/>
    <w:rsid w:val="00C76965"/>
    <w:rsid w:val="00C76C2E"/>
    <w:rsid w:val="00C76EBF"/>
    <w:rsid w:val="00C7748A"/>
    <w:rsid w:val="00C77BD1"/>
    <w:rsid w:val="00C8002D"/>
    <w:rsid w:val="00C803BE"/>
    <w:rsid w:val="00C80EEF"/>
    <w:rsid w:val="00C81059"/>
    <w:rsid w:val="00C8126B"/>
    <w:rsid w:val="00C8127E"/>
    <w:rsid w:val="00C8173C"/>
    <w:rsid w:val="00C81876"/>
    <w:rsid w:val="00C8218B"/>
    <w:rsid w:val="00C8229C"/>
    <w:rsid w:val="00C82449"/>
    <w:rsid w:val="00C8261D"/>
    <w:rsid w:val="00C82AF3"/>
    <w:rsid w:val="00C82F57"/>
    <w:rsid w:val="00C8319E"/>
    <w:rsid w:val="00C83204"/>
    <w:rsid w:val="00C83B88"/>
    <w:rsid w:val="00C83D78"/>
    <w:rsid w:val="00C84700"/>
    <w:rsid w:val="00C8493A"/>
    <w:rsid w:val="00C84AFC"/>
    <w:rsid w:val="00C84D67"/>
    <w:rsid w:val="00C8502D"/>
    <w:rsid w:val="00C852AC"/>
    <w:rsid w:val="00C85951"/>
    <w:rsid w:val="00C85BFC"/>
    <w:rsid w:val="00C86B98"/>
    <w:rsid w:val="00C86BC8"/>
    <w:rsid w:val="00C879E9"/>
    <w:rsid w:val="00C87BAC"/>
    <w:rsid w:val="00C87C19"/>
    <w:rsid w:val="00C908DB"/>
    <w:rsid w:val="00C90918"/>
    <w:rsid w:val="00C90ABC"/>
    <w:rsid w:val="00C91295"/>
    <w:rsid w:val="00C912DC"/>
    <w:rsid w:val="00C91C18"/>
    <w:rsid w:val="00C91CB6"/>
    <w:rsid w:val="00C928BF"/>
    <w:rsid w:val="00C9353E"/>
    <w:rsid w:val="00C9396B"/>
    <w:rsid w:val="00C93F3E"/>
    <w:rsid w:val="00C94CD1"/>
    <w:rsid w:val="00C95ACA"/>
    <w:rsid w:val="00C95BE4"/>
    <w:rsid w:val="00C95E77"/>
    <w:rsid w:val="00C96018"/>
    <w:rsid w:val="00C960CB"/>
    <w:rsid w:val="00C96380"/>
    <w:rsid w:val="00C96387"/>
    <w:rsid w:val="00C965C2"/>
    <w:rsid w:val="00C96741"/>
    <w:rsid w:val="00C97048"/>
    <w:rsid w:val="00C97125"/>
    <w:rsid w:val="00C97FE5"/>
    <w:rsid w:val="00CA05A7"/>
    <w:rsid w:val="00CA07FA"/>
    <w:rsid w:val="00CA0995"/>
    <w:rsid w:val="00CA1073"/>
    <w:rsid w:val="00CA1403"/>
    <w:rsid w:val="00CA169D"/>
    <w:rsid w:val="00CA1C6B"/>
    <w:rsid w:val="00CA1D39"/>
    <w:rsid w:val="00CA1EA3"/>
    <w:rsid w:val="00CA27F0"/>
    <w:rsid w:val="00CA2898"/>
    <w:rsid w:val="00CA2AE0"/>
    <w:rsid w:val="00CA2BFD"/>
    <w:rsid w:val="00CA2D42"/>
    <w:rsid w:val="00CA31C0"/>
    <w:rsid w:val="00CA3387"/>
    <w:rsid w:val="00CA36D5"/>
    <w:rsid w:val="00CA3732"/>
    <w:rsid w:val="00CA39B6"/>
    <w:rsid w:val="00CA3BD5"/>
    <w:rsid w:val="00CA4216"/>
    <w:rsid w:val="00CA4493"/>
    <w:rsid w:val="00CA46BF"/>
    <w:rsid w:val="00CA5B28"/>
    <w:rsid w:val="00CA6230"/>
    <w:rsid w:val="00CA6B51"/>
    <w:rsid w:val="00CA6B8D"/>
    <w:rsid w:val="00CA7181"/>
    <w:rsid w:val="00CA77FC"/>
    <w:rsid w:val="00CA7C04"/>
    <w:rsid w:val="00CB00F7"/>
    <w:rsid w:val="00CB0671"/>
    <w:rsid w:val="00CB0A67"/>
    <w:rsid w:val="00CB0F25"/>
    <w:rsid w:val="00CB105B"/>
    <w:rsid w:val="00CB1310"/>
    <w:rsid w:val="00CB1619"/>
    <w:rsid w:val="00CB23FD"/>
    <w:rsid w:val="00CB3867"/>
    <w:rsid w:val="00CB3A8E"/>
    <w:rsid w:val="00CB3D15"/>
    <w:rsid w:val="00CB3D4D"/>
    <w:rsid w:val="00CB3F52"/>
    <w:rsid w:val="00CB4300"/>
    <w:rsid w:val="00CB4416"/>
    <w:rsid w:val="00CB4A38"/>
    <w:rsid w:val="00CB5455"/>
    <w:rsid w:val="00CB6AF7"/>
    <w:rsid w:val="00CB6B5A"/>
    <w:rsid w:val="00CB6DFE"/>
    <w:rsid w:val="00CB78C8"/>
    <w:rsid w:val="00CB79DC"/>
    <w:rsid w:val="00CB7BE1"/>
    <w:rsid w:val="00CC03A2"/>
    <w:rsid w:val="00CC067D"/>
    <w:rsid w:val="00CC0804"/>
    <w:rsid w:val="00CC0A1C"/>
    <w:rsid w:val="00CC10A2"/>
    <w:rsid w:val="00CC11A2"/>
    <w:rsid w:val="00CC1351"/>
    <w:rsid w:val="00CC1379"/>
    <w:rsid w:val="00CC15F7"/>
    <w:rsid w:val="00CC16B4"/>
    <w:rsid w:val="00CC2276"/>
    <w:rsid w:val="00CC227D"/>
    <w:rsid w:val="00CC243F"/>
    <w:rsid w:val="00CC2505"/>
    <w:rsid w:val="00CC25B0"/>
    <w:rsid w:val="00CC33ED"/>
    <w:rsid w:val="00CC3843"/>
    <w:rsid w:val="00CC47D4"/>
    <w:rsid w:val="00CC4888"/>
    <w:rsid w:val="00CC52FA"/>
    <w:rsid w:val="00CC558B"/>
    <w:rsid w:val="00CC5D9E"/>
    <w:rsid w:val="00CC6031"/>
    <w:rsid w:val="00CC62AB"/>
    <w:rsid w:val="00CC723B"/>
    <w:rsid w:val="00CC77F9"/>
    <w:rsid w:val="00CC7CFE"/>
    <w:rsid w:val="00CD0CB9"/>
    <w:rsid w:val="00CD0F92"/>
    <w:rsid w:val="00CD127E"/>
    <w:rsid w:val="00CD2397"/>
    <w:rsid w:val="00CD257E"/>
    <w:rsid w:val="00CD278F"/>
    <w:rsid w:val="00CD2838"/>
    <w:rsid w:val="00CD2B66"/>
    <w:rsid w:val="00CD4908"/>
    <w:rsid w:val="00CD4A78"/>
    <w:rsid w:val="00CD500A"/>
    <w:rsid w:val="00CD541E"/>
    <w:rsid w:val="00CD5E9C"/>
    <w:rsid w:val="00CD69B0"/>
    <w:rsid w:val="00CD75C1"/>
    <w:rsid w:val="00CD76B6"/>
    <w:rsid w:val="00CD78C2"/>
    <w:rsid w:val="00CE09FD"/>
    <w:rsid w:val="00CE0AD1"/>
    <w:rsid w:val="00CE1642"/>
    <w:rsid w:val="00CE1711"/>
    <w:rsid w:val="00CE171C"/>
    <w:rsid w:val="00CE1E63"/>
    <w:rsid w:val="00CE1FD6"/>
    <w:rsid w:val="00CE24B2"/>
    <w:rsid w:val="00CE2CC5"/>
    <w:rsid w:val="00CE3882"/>
    <w:rsid w:val="00CE3AA4"/>
    <w:rsid w:val="00CE3C4F"/>
    <w:rsid w:val="00CE3FBA"/>
    <w:rsid w:val="00CE42DF"/>
    <w:rsid w:val="00CE4379"/>
    <w:rsid w:val="00CE43FA"/>
    <w:rsid w:val="00CE4557"/>
    <w:rsid w:val="00CE4990"/>
    <w:rsid w:val="00CE4F2E"/>
    <w:rsid w:val="00CE5593"/>
    <w:rsid w:val="00CE55CB"/>
    <w:rsid w:val="00CE566C"/>
    <w:rsid w:val="00CE587A"/>
    <w:rsid w:val="00CE5EC2"/>
    <w:rsid w:val="00CE5FDD"/>
    <w:rsid w:val="00CE6362"/>
    <w:rsid w:val="00CE701B"/>
    <w:rsid w:val="00CE71E6"/>
    <w:rsid w:val="00CE7ABF"/>
    <w:rsid w:val="00CF037F"/>
    <w:rsid w:val="00CF27D9"/>
    <w:rsid w:val="00CF2E46"/>
    <w:rsid w:val="00CF374B"/>
    <w:rsid w:val="00CF3C12"/>
    <w:rsid w:val="00CF3FC7"/>
    <w:rsid w:val="00CF42F6"/>
    <w:rsid w:val="00CF451D"/>
    <w:rsid w:val="00CF4844"/>
    <w:rsid w:val="00CF4E66"/>
    <w:rsid w:val="00CF58B8"/>
    <w:rsid w:val="00CF596B"/>
    <w:rsid w:val="00CF644F"/>
    <w:rsid w:val="00CF6A56"/>
    <w:rsid w:val="00CF7052"/>
    <w:rsid w:val="00CF7EDC"/>
    <w:rsid w:val="00D00051"/>
    <w:rsid w:val="00D00113"/>
    <w:rsid w:val="00D0059A"/>
    <w:rsid w:val="00D00989"/>
    <w:rsid w:val="00D00B33"/>
    <w:rsid w:val="00D00D11"/>
    <w:rsid w:val="00D011F9"/>
    <w:rsid w:val="00D01864"/>
    <w:rsid w:val="00D0281A"/>
    <w:rsid w:val="00D03163"/>
    <w:rsid w:val="00D031CE"/>
    <w:rsid w:val="00D0321B"/>
    <w:rsid w:val="00D0327A"/>
    <w:rsid w:val="00D03B10"/>
    <w:rsid w:val="00D03CF4"/>
    <w:rsid w:val="00D03EC2"/>
    <w:rsid w:val="00D0491C"/>
    <w:rsid w:val="00D04E38"/>
    <w:rsid w:val="00D05273"/>
    <w:rsid w:val="00D05A32"/>
    <w:rsid w:val="00D05CED"/>
    <w:rsid w:val="00D065B4"/>
    <w:rsid w:val="00D06A5F"/>
    <w:rsid w:val="00D06ADB"/>
    <w:rsid w:val="00D06EAD"/>
    <w:rsid w:val="00D072BA"/>
    <w:rsid w:val="00D10618"/>
    <w:rsid w:val="00D117B4"/>
    <w:rsid w:val="00D1204A"/>
    <w:rsid w:val="00D121AF"/>
    <w:rsid w:val="00D123DC"/>
    <w:rsid w:val="00D12A4F"/>
    <w:rsid w:val="00D12C2B"/>
    <w:rsid w:val="00D12D86"/>
    <w:rsid w:val="00D140A6"/>
    <w:rsid w:val="00D14547"/>
    <w:rsid w:val="00D147E9"/>
    <w:rsid w:val="00D14BC9"/>
    <w:rsid w:val="00D1504A"/>
    <w:rsid w:val="00D15083"/>
    <w:rsid w:val="00D1525D"/>
    <w:rsid w:val="00D153BD"/>
    <w:rsid w:val="00D1574E"/>
    <w:rsid w:val="00D15CBF"/>
    <w:rsid w:val="00D160C5"/>
    <w:rsid w:val="00D1658A"/>
    <w:rsid w:val="00D1659B"/>
    <w:rsid w:val="00D16A08"/>
    <w:rsid w:val="00D16AB5"/>
    <w:rsid w:val="00D16EFD"/>
    <w:rsid w:val="00D1709F"/>
    <w:rsid w:val="00D17781"/>
    <w:rsid w:val="00D17A93"/>
    <w:rsid w:val="00D200B8"/>
    <w:rsid w:val="00D2063B"/>
    <w:rsid w:val="00D20F82"/>
    <w:rsid w:val="00D20FF1"/>
    <w:rsid w:val="00D2136B"/>
    <w:rsid w:val="00D21A61"/>
    <w:rsid w:val="00D21BF9"/>
    <w:rsid w:val="00D21C43"/>
    <w:rsid w:val="00D22039"/>
    <w:rsid w:val="00D2412B"/>
    <w:rsid w:val="00D242C8"/>
    <w:rsid w:val="00D244B2"/>
    <w:rsid w:val="00D24D8D"/>
    <w:rsid w:val="00D25256"/>
    <w:rsid w:val="00D253F5"/>
    <w:rsid w:val="00D25756"/>
    <w:rsid w:val="00D25CB1"/>
    <w:rsid w:val="00D25D81"/>
    <w:rsid w:val="00D26BB2"/>
    <w:rsid w:val="00D276D7"/>
    <w:rsid w:val="00D27717"/>
    <w:rsid w:val="00D27DC1"/>
    <w:rsid w:val="00D308E1"/>
    <w:rsid w:val="00D30919"/>
    <w:rsid w:val="00D31815"/>
    <w:rsid w:val="00D31A57"/>
    <w:rsid w:val="00D31F52"/>
    <w:rsid w:val="00D3208E"/>
    <w:rsid w:val="00D321B8"/>
    <w:rsid w:val="00D32981"/>
    <w:rsid w:val="00D337A3"/>
    <w:rsid w:val="00D33AC8"/>
    <w:rsid w:val="00D33B1F"/>
    <w:rsid w:val="00D343F3"/>
    <w:rsid w:val="00D345B2"/>
    <w:rsid w:val="00D34701"/>
    <w:rsid w:val="00D3472B"/>
    <w:rsid w:val="00D35734"/>
    <w:rsid w:val="00D36271"/>
    <w:rsid w:val="00D37150"/>
    <w:rsid w:val="00D37DBE"/>
    <w:rsid w:val="00D40A07"/>
    <w:rsid w:val="00D40B5A"/>
    <w:rsid w:val="00D40C56"/>
    <w:rsid w:val="00D41194"/>
    <w:rsid w:val="00D414D0"/>
    <w:rsid w:val="00D42910"/>
    <w:rsid w:val="00D42B3C"/>
    <w:rsid w:val="00D42B60"/>
    <w:rsid w:val="00D42D46"/>
    <w:rsid w:val="00D42D87"/>
    <w:rsid w:val="00D42FC5"/>
    <w:rsid w:val="00D43334"/>
    <w:rsid w:val="00D4398D"/>
    <w:rsid w:val="00D43A8D"/>
    <w:rsid w:val="00D43CFA"/>
    <w:rsid w:val="00D447AE"/>
    <w:rsid w:val="00D447D6"/>
    <w:rsid w:val="00D4590D"/>
    <w:rsid w:val="00D45EE8"/>
    <w:rsid w:val="00D4698A"/>
    <w:rsid w:val="00D46AF3"/>
    <w:rsid w:val="00D46C27"/>
    <w:rsid w:val="00D47288"/>
    <w:rsid w:val="00D47596"/>
    <w:rsid w:val="00D47625"/>
    <w:rsid w:val="00D47C22"/>
    <w:rsid w:val="00D47CBE"/>
    <w:rsid w:val="00D47FE5"/>
    <w:rsid w:val="00D5021A"/>
    <w:rsid w:val="00D502B0"/>
    <w:rsid w:val="00D50496"/>
    <w:rsid w:val="00D508E6"/>
    <w:rsid w:val="00D514EF"/>
    <w:rsid w:val="00D51749"/>
    <w:rsid w:val="00D51A87"/>
    <w:rsid w:val="00D51AAE"/>
    <w:rsid w:val="00D522F5"/>
    <w:rsid w:val="00D52C94"/>
    <w:rsid w:val="00D5388D"/>
    <w:rsid w:val="00D53A87"/>
    <w:rsid w:val="00D53B9C"/>
    <w:rsid w:val="00D541FA"/>
    <w:rsid w:val="00D54431"/>
    <w:rsid w:val="00D54497"/>
    <w:rsid w:val="00D54B4D"/>
    <w:rsid w:val="00D54E2C"/>
    <w:rsid w:val="00D55077"/>
    <w:rsid w:val="00D55521"/>
    <w:rsid w:val="00D55659"/>
    <w:rsid w:val="00D55DBE"/>
    <w:rsid w:val="00D5690B"/>
    <w:rsid w:val="00D56B5D"/>
    <w:rsid w:val="00D57087"/>
    <w:rsid w:val="00D60A38"/>
    <w:rsid w:val="00D61125"/>
    <w:rsid w:val="00D6148E"/>
    <w:rsid w:val="00D62BC2"/>
    <w:rsid w:val="00D636C3"/>
    <w:rsid w:val="00D637BF"/>
    <w:rsid w:val="00D63C53"/>
    <w:rsid w:val="00D64382"/>
    <w:rsid w:val="00D6441A"/>
    <w:rsid w:val="00D64443"/>
    <w:rsid w:val="00D64504"/>
    <w:rsid w:val="00D645CF"/>
    <w:rsid w:val="00D6496C"/>
    <w:rsid w:val="00D64CEB"/>
    <w:rsid w:val="00D64D2D"/>
    <w:rsid w:val="00D64DBC"/>
    <w:rsid w:val="00D65CDD"/>
    <w:rsid w:val="00D6602F"/>
    <w:rsid w:val="00D66554"/>
    <w:rsid w:val="00D66F45"/>
    <w:rsid w:val="00D67C5A"/>
    <w:rsid w:val="00D70396"/>
    <w:rsid w:val="00D70A6F"/>
    <w:rsid w:val="00D70CD2"/>
    <w:rsid w:val="00D70F68"/>
    <w:rsid w:val="00D71118"/>
    <w:rsid w:val="00D71908"/>
    <w:rsid w:val="00D719B0"/>
    <w:rsid w:val="00D72CDC"/>
    <w:rsid w:val="00D72E27"/>
    <w:rsid w:val="00D73C5D"/>
    <w:rsid w:val="00D7402E"/>
    <w:rsid w:val="00D740E0"/>
    <w:rsid w:val="00D741F8"/>
    <w:rsid w:val="00D74590"/>
    <w:rsid w:val="00D74C28"/>
    <w:rsid w:val="00D74CCD"/>
    <w:rsid w:val="00D755FD"/>
    <w:rsid w:val="00D75B01"/>
    <w:rsid w:val="00D75B91"/>
    <w:rsid w:val="00D7644B"/>
    <w:rsid w:val="00D764F7"/>
    <w:rsid w:val="00D775FB"/>
    <w:rsid w:val="00D7770F"/>
    <w:rsid w:val="00D77D02"/>
    <w:rsid w:val="00D77E59"/>
    <w:rsid w:val="00D77EF6"/>
    <w:rsid w:val="00D804B4"/>
    <w:rsid w:val="00D80B14"/>
    <w:rsid w:val="00D810D0"/>
    <w:rsid w:val="00D81BC5"/>
    <w:rsid w:val="00D81DB9"/>
    <w:rsid w:val="00D81E90"/>
    <w:rsid w:val="00D82E90"/>
    <w:rsid w:val="00D8428C"/>
    <w:rsid w:val="00D85ABB"/>
    <w:rsid w:val="00D862B6"/>
    <w:rsid w:val="00D86582"/>
    <w:rsid w:val="00D86CB5"/>
    <w:rsid w:val="00D8748F"/>
    <w:rsid w:val="00D8791F"/>
    <w:rsid w:val="00D87C9C"/>
    <w:rsid w:val="00D87DFC"/>
    <w:rsid w:val="00D90447"/>
    <w:rsid w:val="00D9074B"/>
    <w:rsid w:val="00D90756"/>
    <w:rsid w:val="00D909D9"/>
    <w:rsid w:val="00D90FDD"/>
    <w:rsid w:val="00D91121"/>
    <w:rsid w:val="00D91457"/>
    <w:rsid w:val="00D9167F"/>
    <w:rsid w:val="00D91829"/>
    <w:rsid w:val="00D91866"/>
    <w:rsid w:val="00D91F57"/>
    <w:rsid w:val="00D92001"/>
    <w:rsid w:val="00D920A9"/>
    <w:rsid w:val="00D9249B"/>
    <w:rsid w:val="00D92B3B"/>
    <w:rsid w:val="00D9335F"/>
    <w:rsid w:val="00D93469"/>
    <w:rsid w:val="00D9392D"/>
    <w:rsid w:val="00D93D7E"/>
    <w:rsid w:val="00D945C2"/>
    <w:rsid w:val="00D95534"/>
    <w:rsid w:val="00D95800"/>
    <w:rsid w:val="00D958A0"/>
    <w:rsid w:val="00D95E02"/>
    <w:rsid w:val="00D961FE"/>
    <w:rsid w:val="00D96954"/>
    <w:rsid w:val="00D96A8D"/>
    <w:rsid w:val="00D96B41"/>
    <w:rsid w:val="00D96BF0"/>
    <w:rsid w:val="00D96D11"/>
    <w:rsid w:val="00D96E03"/>
    <w:rsid w:val="00D96F3B"/>
    <w:rsid w:val="00D9727B"/>
    <w:rsid w:val="00D979F5"/>
    <w:rsid w:val="00D97C9C"/>
    <w:rsid w:val="00DA0011"/>
    <w:rsid w:val="00DA0252"/>
    <w:rsid w:val="00DA0A7A"/>
    <w:rsid w:val="00DA0EC1"/>
    <w:rsid w:val="00DA0F19"/>
    <w:rsid w:val="00DA14EB"/>
    <w:rsid w:val="00DA1677"/>
    <w:rsid w:val="00DA1787"/>
    <w:rsid w:val="00DA2284"/>
    <w:rsid w:val="00DA25DF"/>
    <w:rsid w:val="00DA2A76"/>
    <w:rsid w:val="00DA3C54"/>
    <w:rsid w:val="00DA4118"/>
    <w:rsid w:val="00DA4BD6"/>
    <w:rsid w:val="00DA50C4"/>
    <w:rsid w:val="00DA5CCF"/>
    <w:rsid w:val="00DA649D"/>
    <w:rsid w:val="00DA6524"/>
    <w:rsid w:val="00DA653D"/>
    <w:rsid w:val="00DA78EF"/>
    <w:rsid w:val="00DA79E7"/>
    <w:rsid w:val="00DB012F"/>
    <w:rsid w:val="00DB0616"/>
    <w:rsid w:val="00DB0E03"/>
    <w:rsid w:val="00DB139A"/>
    <w:rsid w:val="00DB1D24"/>
    <w:rsid w:val="00DB1D71"/>
    <w:rsid w:val="00DB25DA"/>
    <w:rsid w:val="00DB28F6"/>
    <w:rsid w:val="00DB2CC8"/>
    <w:rsid w:val="00DB32D3"/>
    <w:rsid w:val="00DB3D70"/>
    <w:rsid w:val="00DB3E62"/>
    <w:rsid w:val="00DB41F2"/>
    <w:rsid w:val="00DB4F1F"/>
    <w:rsid w:val="00DB52BE"/>
    <w:rsid w:val="00DB554B"/>
    <w:rsid w:val="00DB5E7C"/>
    <w:rsid w:val="00DB5F45"/>
    <w:rsid w:val="00DB603A"/>
    <w:rsid w:val="00DB64FC"/>
    <w:rsid w:val="00DB6704"/>
    <w:rsid w:val="00DB70A8"/>
    <w:rsid w:val="00DC0528"/>
    <w:rsid w:val="00DC0547"/>
    <w:rsid w:val="00DC0763"/>
    <w:rsid w:val="00DC076D"/>
    <w:rsid w:val="00DC0BDF"/>
    <w:rsid w:val="00DC0C7C"/>
    <w:rsid w:val="00DC1708"/>
    <w:rsid w:val="00DC2710"/>
    <w:rsid w:val="00DC2D0A"/>
    <w:rsid w:val="00DC3471"/>
    <w:rsid w:val="00DC3A02"/>
    <w:rsid w:val="00DC3C72"/>
    <w:rsid w:val="00DC41D8"/>
    <w:rsid w:val="00DC485D"/>
    <w:rsid w:val="00DC52B5"/>
    <w:rsid w:val="00DC52E6"/>
    <w:rsid w:val="00DC5C2C"/>
    <w:rsid w:val="00DC62E8"/>
    <w:rsid w:val="00DC68EB"/>
    <w:rsid w:val="00DC6AE2"/>
    <w:rsid w:val="00DC6B57"/>
    <w:rsid w:val="00DC760D"/>
    <w:rsid w:val="00DD02DF"/>
    <w:rsid w:val="00DD03EF"/>
    <w:rsid w:val="00DD0BCA"/>
    <w:rsid w:val="00DD0C86"/>
    <w:rsid w:val="00DD0EB5"/>
    <w:rsid w:val="00DD0FF7"/>
    <w:rsid w:val="00DD115D"/>
    <w:rsid w:val="00DD1819"/>
    <w:rsid w:val="00DD18CF"/>
    <w:rsid w:val="00DD18D6"/>
    <w:rsid w:val="00DD20F3"/>
    <w:rsid w:val="00DD2293"/>
    <w:rsid w:val="00DD2E07"/>
    <w:rsid w:val="00DD373E"/>
    <w:rsid w:val="00DD3E65"/>
    <w:rsid w:val="00DD4109"/>
    <w:rsid w:val="00DD43B8"/>
    <w:rsid w:val="00DD5622"/>
    <w:rsid w:val="00DD5B07"/>
    <w:rsid w:val="00DD5E31"/>
    <w:rsid w:val="00DD6286"/>
    <w:rsid w:val="00DD6811"/>
    <w:rsid w:val="00DD684F"/>
    <w:rsid w:val="00DD74F2"/>
    <w:rsid w:val="00DD7F23"/>
    <w:rsid w:val="00DE09EB"/>
    <w:rsid w:val="00DE0B46"/>
    <w:rsid w:val="00DE16D9"/>
    <w:rsid w:val="00DE21C8"/>
    <w:rsid w:val="00DE22B4"/>
    <w:rsid w:val="00DE2939"/>
    <w:rsid w:val="00DE2964"/>
    <w:rsid w:val="00DE2DCE"/>
    <w:rsid w:val="00DE2E02"/>
    <w:rsid w:val="00DE3580"/>
    <w:rsid w:val="00DE37D3"/>
    <w:rsid w:val="00DE3F43"/>
    <w:rsid w:val="00DE4647"/>
    <w:rsid w:val="00DE48B3"/>
    <w:rsid w:val="00DE5723"/>
    <w:rsid w:val="00DE5756"/>
    <w:rsid w:val="00DE5826"/>
    <w:rsid w:val="00DE5A09"/>
    <w:rsid w:val="00DE5F2A"/>
    <w:rsid w:val="00DE631A"/>
    <w:rsid w:val="00DE64CD"/>
    <w:rsid w:val="00DE737F"/>
    <w:rsid w:val="00DE7CEF"/>
    <w:rsid w:val="00DF06AD"/>
    <w:rsid w:val="00DF0F5D"/>
    <w:rsid w:val="00DF1AE1"/>
    <w:rsid w:val="00DF1B6A"/>
    <w:rsid w:val="00DF1E09"/>
    <w:rsid w:val="00DF2082"/>
    <w:rsid w:val="00DF2B56"/>
    <w:rsid w:val="00DF2EF6"/>
    <w:rsid w:val="00DF3797"/>
    <w:rsid w:val="00DF3F9A"/>
    <w:rsid w:val="00DF4CE0"/>
    <w:rsid w:val="00DF57F1"/>
    <w:rsid w:val="00DF5C8B"/>
    <w:rsid w:val="00DF60BC"/>
    <w:rsid w:val="00DF682D"/>
    <w:rsid w:val="00DF6CA2"/>
    <w:rsid w:val="00DF6CA9"/>
    <w:rsid w:val="00DF72B1"/>
    <w:rsid w:val="00E00176"/>
    <w:rsid w:val="00E00DD9"/>
    <w:rsid w:val="00E01A09"/>
    <w:rsid w:val="00E01EEA"/>
    <w:rsid w:val="00E0226A"/>
    <w:rsid w:val="00E025E4"/>
    <w:rsid w:val="00E02DAC"/>
    <w:rsid w:val="00E03304"/>
    <w:rsid w:val="00E03424"/>
    <w:rsid w:val="00E0344A"/>
    <w:rsid w:val="00E0379B"/>
    <w:rsid w:val="00E03C2F"/>
    <w:rsid w:val="00E03EA2"/>
    <w:rsid w:val="00E0411E"/>
    <w:rsid w:val="00E04927"/>
    <w:rsid w:val="00E04B94"/>
    <w:rsid w:val="00E06196"/>
    <w:rsid w:val="00E06269"/>
    <w:rsid w:val="00E06834"/>
    <w:rsid w:val="00E06A9F"/>
    <w:rsid w:val="00E06AC1"/>
    <w:rsid w:val="00E06F3B"/>
    <w:rsid w:val="00E077B7"/>
    <w:rsid w:val="00E07A84"/>
    <w:rsid w:val="00E07AAF"/>
    <w:rsid w:val="00E07CB1"/>
    <w:rsid w:val="00E07DF9"/>
    <w:rsid w:val="00E10BD0"/>
    <w:rsid w:val="00E1180A"/>
    <w:rsid w:val="00E12089"/>
    <w:rsid w:val="00E12829"/>
    <w:rsid w:val="00E12F3C"/>
    <w:rsid w:val="00E13540"/>
    <w:rsid w:val="00E13ABC"/>
    <w:rsid w:val="00E13AF1"/>
    <w:rsid w:val="00E13B5F"/>
    <w:rsid w:val="00E13E12"/>
    <w:rsid w:val="00E14985"/>
    <w:rsid w:val="00E14E3F"/>
    <w:rsid w:val="00E14F1D"/>
    <w:rsid w:val="00E15388"/>
    <w:rsid w:val="00E1571D"/>
    <w:rsid w:val="00E158D2"/>
    <w:rsid w:val="00E1616E"/>
    <w:rsid w:val="00E163AC"/>
    <w:rsid w:val="00E163B0"/>
    <w:rsid w:val="00E1643C"/>
    <w:rsid w:val="00E17641"/>
    <w:rsid w:val="00E178ED"/>
    <w:rsid w:val="00E17E58"/>
    <w:rsid w:val="00E201A0"/>
    <w:rsid w:val="00E2195C"/>
    <w:rsid w:val="00E21D3D"/>
    <w:rsid w:val="00E21E5A"/>
    <w:rsid w:val="00E21E9C"/>
    <w:rsid w:val="00E2373B"/>
    <w:rsid w:val="00E240BC"/>
    <w:rsid w:val="00E24347"/>
    <w:rsid w:val="00E24A91"/>
    <w:rsid w:val="00E24B97"/>
    <w:rsid w:val="00E2503A"/>
    <w:rsid w:val="00E252B2"/>
    <w:rsid w:val="00E25A9E"/>
    <w:rsid w:val="00E26031"/>
    <w:rsid w:val="00E26979"/>
    <w:rsid w:val="00E26A4C"/>
    <w:rsid w:val="00E27C6B"/>
    <w:rsid w:val="00E27D90"/>
    <w:rsid w:val="00E30A2B"/>
    <w:rsid w:val="00E30A3B"/>
    <w:rsid w:val="00E31403"/>
    <w:rsid w:val="00E3150C"/>
    <w:rsid w:val="00E31B49"/>
    <w:rsid w:val="00E31D23"/>
    <w:rsid w:val="00E324B6"/>
    <w:rsid w:val="00E32768"/>
    <w:rsid w:val="00E32AAE"/>
    <w:rsid w:val="00E32ACD"/>
    <w:rsid w:val="00E32B5D"/>
    <w:rsid w:val="00E33042"/>
    <w:rsid w:val="00E33053"/>
    <w:rsid w:val="00E33251"/>
    <w:rsid w:val="00E336A9"/>
    <w:rsid w:val="00E33BF5"/>
    <w:rsid w:val="00E340D9"/>
    <w:rsid w:val="00E340DC"/>
    <w:rsid w:val="00E3431E"/>
    <w:rsid w:val="00E3439F"/>
    <w:rsid w:val="00E34488"/>
    <w:rsid w:val="00E34AE6"/>
    <w:rsid w:val="00E34CCD"/>
    <w:rsid w:val="00E35E46"/>
    <w:rsid w:val="00E36A96"/>
    <w:rsid w:val="00E376C7"/>
    <w:rsid w:val="00E37785"/>
    <w:rsid w:val="00E37EC7"/>
    <w:rsid w:val="00E40218"/>
    <w:rsid w:val="00E40391"/>
    <w:rsid w:val="00E41B5A"/>
    <w:rsid w:val="00E41CD0"/>
    <w:rsid w:val="00E41E5C"/>
    <w:rsid w:val="00E42048"/>
    <w:rsid w:val="00E421D6"/>
    <w:rsid w:val="00E42349"/>
    <w:rsid w:val="00E42DFD"/>
    <w:rsid w:val="00E42F92"/>
    <w:rsid w:val="00E43658"/>
    <w:rsid w:val="00E43818"/>
    <w:rsid w:val="00E439C5"/>
    <w:rsid w:val="00E439D1"/>
    <w:rsid w:val="00E44880"/>
    <w:rsid w:val="00E44D9D"/>
    <w:rsid w:val="00E45162"/>
    <w:rsid w:val="00E45C27"/>
    <w:rsid w:val="00E45EBE"/>
    <w:rsid w:val="00E45F45"/>
    <w:rsid w:val="00E45F73"/>
    <w:rsid w:val="00E46442"/>
    <w:rsid w:val="00E46845"/>
    <w:rsid w:val="00E46960"/>
    <w:rsid w:val="00E46F8E"/>
    <w:rsid w:val="00E46FD1"/>
    <w:rsid w:val="00E47887"/>
    <w:rsid w:val="00E478AC"/>
    <w:rsid w:val="00E47D1C"/>
    <w:rsid w:val="00E500AC"/>
    <w:rsid w:val="00E50270"/>
    <w:rsid w:val="00E50916"/>
    <w:rsid w:val="00E50B1F"/>
    <w:rsid w:val="00E51155"/>
    <w:rsid w:val="00E516AE"/>
    <w:rsid w:val="00E5285D"/>
    <w:rsid w:val="00E53681"/>
    <w:rsid w:val="00E53AA7"/>
    <w:rsid w:val="00E5480C"/>
    <w:rsid w:val="00E54906"/>
    <w:rsid w:val="00E54DBB"/>
    <w:rsid w:val="00E551C5"/>
    <w:rsid w:val="00E55846"/>
    <w:rsid w:val="00E55CB2"/>
    <w:rsid w:val="00E56AC7"/>
    <w:rsid w:val="00E56E2A"/>
    <w:rsid w:val="00E5704C"/>
    <w:rsid w:val="00E574A4"/>
    <w:rsid w:val="00E577EB"/>
    <w:rsid w:val="00E578F4"/>
    <w:rsid w:val="00E57CE1"/>
    <w:rsid w:val="00E57EE5"/>
    <w:rsid w:val="00E6007F"/>
    <w:rsid w:val="00E6083A"/>
    <w:rsid w:val="00E60BFB"/>
    <w:rsid w:val="00E61989"/>
    <w:rsid w:val="00E61D26"/>
    <w:rsid w:val="00E6200D"/>
    <w:rsid w:val="00E62207"/>
    <w:rsid w:val="00E6237B"/>
    <w:rsid w:val="00E623CC"/>
    <w:rsid w:val="00E628BB"/>
    <w:rsid w:val="00E62A4B"/>
    <w:rsid w:val="00E62B12"/>
    <w:rsid w:val="00E62C06"/>
    <w:rsid w:val="00E62E1C"/>
    <w:rsid w:val="00E62F34"/>
    <w:rsid w:val="00E63A95"/>
    <w:rsid w:val="00E64917"/>
    <w:rsid w:val="00E64AA1"/>
    <w:rsid w:val="00E64D5A"/>
    <w:rsid w:val="00E65B7D"/>
    <w:rsid w:val="00E66614"/>
    <w:rsid w:val="00E67C4E"/>
    <w:rsid w:val="00E67D86"/>
    <w:rsid w:val="00E70005"/>
    <w:rsid w:val="00E700A9"/>
    <w:rsid w:val="00E71123"/>
    <w:rsid w:val="00E716CA"/>
    <w:rsid w:val="00E72206"/>
    <w:rsid w:val="00E72B9F"/>
    <w:rsid w:val="00E72DD9"/>
    <w:rsid w:val="00E73119"/>
    <w:rsid w:val="00E73169"/>
    <w:rsid w:val="00E733F5"/>
    <w:rsid w:val="00E73541"/>
    <w:rsid w:val="00E73E8E"/>
    <w:rsid w:val="00E74668"/>
    <w:rsid w:val="00E74D82"/>
    <w:rsid w:val="00E74DBC"/>
    <w:rsid w:val="00E7556A"/>
    <w:rsid w:val="00E75695"/>
    <w:rsid w:val="00E76061"/>
    <w:rsid w:val="00E7696D"/>
    <w:rsid w:val="00E76C90"/>
    <w:rsid w:val="00E77792"/>
    <w:rsid w:val="00E777FE"/>
    <w:rsid w:val="00E77BB6"/>
    <w:rsid w:val="00E77E1D"/>
    <w:rsid w:val="00E803FE"/>
    <w:rsid w:val="00E80B60"/>
    <w:rsid w:val="00E810AA"/>
    <w:rsid w:val="00E817C3"/>
    <w:rsid w:val="00E81BB3"/>
    <w:rsid w:val="00E81D56"/>
    <w:rsid w:val="00E82764"/>
    <w:rsid w:val="00E829EB"/>
    <w:rsid w:val="00E84054"/>
    <w:rsid w:val="00E84916"/>
    <w:rsid w:val="00E84970"/>
    <w:rsid w:val="00E84B48"/>
    <w:rsid w:val="00E84F05"/>
    <w:rsid w:val="00E85384"/>
    <w:rsid w:val="00E857EB"/>
    <w:rsid w:val="00E85E10"/>
    <w:rsid w:val="00E86403"/>
    <w:rsid w:val="00E8687B"/>
    <w:rsid w:val="00E872A0"/>
    <w:rsid w:val="00E8778D"/>
    <w:rsid w:val="00E87EF7"/>
    <w:rsid w:val="00E90029"/>
    <w:rsid w:val="00E9043F"/>
    <w:rsid w:val="00E90A32"/>
    <w:rsid w:val="00E90C00"/>
    <w:rsid w:val="00E914D4"/>
    <w:rsid w:val="00E9165A"/>
    <w:rsid w:val="00E91D17"/>
    <w:rsid w:val="00E92A12"/>
    <w:rsid w:val="00E92D24"/>
    <w:rsid w:val="00E92EE0"/>
    <w:rsid w:val="00E92FEE"/>
    <w:rsid w:val="00E933E4"/>
    <w:rsid w:val="00E935C9"/>
    <w:rsid w:val="00E93A5A"/>
    <w:rsid w:val="00E9439F"/>
    <w:rsid w:val="00E94605"/>
    <w:rsid w:val="00E956D3"/>
    <w:rsid w:val="00E958A3"/>
    <w:rsid w:val="00E95964"/>
    <w:rsid w:val="00E95E40"/>
    <w:rsid w:val="00E960C7"/>
    <w:rsid w:val="00E962CF"/>
    <w:rsid w:val="00E962D9"/>
    <w:rsid w:val="00E97246"/>
    <w:rsid w:val="00E97279"/>
    <w:rsid w:val="00E972E4"/>
    <w:rsid w:val="00EA0858"/>
    <w:rsid w:val="00EA10B0"/>
    <w:rsid w:val="00EA2241"/>
    <w:rsid w:val="00EA2AB4"/>
    <w:rsid w:val="00EA321A"/>
    <w:rsid w:val="00EA46B8"/>
    <w:rsid w:val="00EA481E"/>
    <w:rsid w:val="00EA4AC5"/>
    <w:rsid w:val="00EA4C70"/>
    <w:rsid w:val="00EA4F88"/>
    <w:rsid w:val="00EA5967"/>
    <w:rsid w:val="00EA5A41"/>
    <w:rsid w:val="00EA5C85"/>
    <w:rsid w:val="00EA67E8"/>
    <w:rsid w:val="00EA6911"/>
    <w:rsid w:val="00EA7253"/>
    <w:rsid w:val="00EA768D"/>
    <w:rsid w:val="00EA7D7D"/>
    <w:rsid w:val="00EB01B7"/>
    <w:rsid w:val="00EB0891"/>
    <w:rsid w:val="00EB17C9"/>
    <w:rsid w:val="00EB1CEA"/>
    <w:rsid w:val="00EB2743"/>
    <w:rsid w:val="00EB2CB2"/>
    <w:rsid w:val="00EB38C5"/>
    <w:rsid w:val="00EB3E2A"/>
    <w:rsid w:val="00EB413F"/>
    <w:rsid w:val="00EB463D"/>
    <w:rsid w:val="00EB4D00"/>
    <w:rsid w:val="00EB509B"/>
    <w:rsid w:val="00EB5B5E"/>
    <w:rsid w:val="00EB63BA"/>
    <w:rsid w:val="00EB6C34"/>
    <w:rsid w:val="00EB6D56"/>
    <w:rsid w:val="00EB7B59"/>
    <w:rsid w:val="00EB7EE6"/>
    <w:rsid w:val="00EC0231"/>
    <w:rsid w:val="00EC0FB4"/>
    <w:rsid w:val="00EC146F"/>
    <w:rsid w:val="00EC158A"/>
    <w:rsid w:val="00EC15B1"/>
    <w:rsid w:val="00EC17C6"/>
    <w:rsid w:val="00EC1892"/>
    <w:rsid w:val="00EC1E7C"/>
    <w:rsid w:val="00EC284B"/>
    <w:rsid w:val="00EC2B2A"/>
    <w:rsid w:val="00EC2B3E"/>
    <w:rsid w:val="00EC35D6"/>
    <w:rsid w:val="00EC3AA2"/>
    <w:rsid w:val="00EC4690"/>
    <w:rsid w:val="00EC5422"/>
    <w:rsid w:val="00EC5D77"/>
    <w:rsid w:val="00EC5EF6"/>
    <w:rsid w:val="00EC608F"/>
    <w:rsid w:val="00EC60F4"/>
    <w:rsid w:val="00EC613E"/>
    <w:rsid w:val="00EC65D0"/>
    <w:rsid w:val="00EC6735"/>
    <w:rsid w:val="00EC74C3"/>
    <w:rsid w:val="00EC7E0D"/>
    <w:rsid w:val="00ED1F0B"/>
    <w:rsid w:val="00ED236A"/>
    <w:rsid w:val="00ED237E"/>
    <w:rsid w:val="00ED2438"/>
    <w:rsid w:val="00ED2BF0"/>
    <w:rsid w:val="00ED2FC5"/>
    <w:rsid w:val="00ED3265"/>
    <w:rsid w:val="00ED41B2"/>
    <w:rsid w:val="00ED4CEB"/>
    <w:rsid w:val="00ED5968"/>
    <w:rsid w:val="00ED5E93"/>
    <w:rsid w:val="00ED618B"/>
    <w:rsid w:val="00ED6A93"/>
    <w:rsid w:val="00ED7B57"/>
    <w:rsid w:val="00EE03A7"/>
    <w:rsid w:val="00EE05D5"/>
    <w:rsid w:val="00EE0C63"/>
    <w:rsid w:val="00EE13D8"/>
    <w:rsid w:val="00EE15DD"/>
    <w:rsid w:val="00EE17F9"/>
    <w:rsid w:val="00EE1EA1"/>
    <w:rsid w:val="00EE1F5B"/>
    <w:rsid w:val="00EE24EE"/>
    <w:rsid w:val="00EE2791"/>
    <w:rsid w:val="00EE298C"/>
    <w:rsid w:val="00EE2C4F"/>
    <w:rsid w:val="00EE2D0F"/>
    <w:rsid w:val="00EE368D"/>
    <w:rsid w:val="00EE3CC3"/>
    <w:rsid w:val="00EE3DD9"/>
    <w:rsid w:val="00EE41ED"/>
    <w:rsid w:val="00EE4740"/>
    <w:rsid w:val="00EE4D05"/>
    <w:rsid w:val="00EE5377"/>
    <w:rsid w:val="00EE59AD"/>
    <w:rsid w:val="00EE59CE"/>
    <w:rsid w:val="00EE5B42"/>
    <w:rsid w:val="00EE5D50"/>
    <w:rsid w:val="00EE6564"/>
    <w:rsid w:val="00EE70D6"/>
    <w:rsid w:val="00EE7D24"/>
    <w:rsid w:val="00EE7FB6"/>
    <w:rsid w:val="00EF0150"/>
    <w:rsid w:val="00EF017E"/>
    <w:rsid w:val="00EF0620"/>
    <w:rsid w:val="00EF122F"/>
    <w:rsid w:val="00EF12B2"/>
    <w:rsid w:val="00EF1B2B"/>
    <w:rsid w:val="00EF2093"/>
    <w:rsid w:val="00EF2234"/>
    <w:rsid w:val="00EF29B9"/>
    <w:rsid w:val="00EF2E8A"/>
    <w:rsid w:val="00EF31D3"/>
    <w:rsid w:val="00EF33CC"/>
    <w:rsid w:val="00EF35E3"/>
    <w:rsid w:val="00EF3C20"/>
    <w:rsid w:val="00EF42B0"/>
    <w:rsid w:val="00EF4618"/>
    <w:rsid w:val="00EF4A13"/>
    <w:rsid w:val="00EF567D"/>
    <w:rsid w:val="00EF5A8B"/>
    <w:rsid w:val="00EF5CAE"/>
    <w:rsid w:val="00EF61A2"/>
    <w:rsid w:val="00EF6C93"/>
    <w:rsid w:val="00EF7150"/>
    <w:rsid w:val="00EF715B"/>
    <w:rsid w:val="00F00D2A"/>
    <w:rsid w:val="00F011A3"/>
    <w:rsid w:val="00F0121B"/>
    <w:rsid w:val="00F016E4"/>
    <w:rsid w:val="00F01DDC"/>
    <w:rsid w:val="00F02CEC"/>
    <w:rsid w:val="00F03D2C"/>
    <w:rsid w:val="00F03E79"/>
    <w:rsid w:val="00F04677"/>
    <w:rsid w:val="00F047CC"/>
    <w:rsid w:val="00F049CA"/>
    <w:rsid w:val="00F04C83"/>
    <w:rsid w:val="00F055D5"/>
    <w:rsid w:val="00F05CEE"/>
    <w:rsid w:val="00F0601D"/>
    <w:rsid w:val="00F060E6"/>
    <w:rsid w:val="00F06508"/>
    <w:rsid w:val="00F067C7"/>
    <w:rsid w:val="00F0683F"/>
    <w:rsid w:val="00F0692E"/>
    <w:rsid w:val="00F06CF6"/>
    <w:rsid w:val="00F0767C"/>
    <w:rsid w:val="00F0777E"/>
    <w:rsid w:val="00F07AFC"/>
    <w:rsid w:val="00F07BF4"/>
    <w:rsid w:val="00F1010E"/>
    <w:rsid w:val="00F10154"/>
    <w:rsid w:val="00F10333"/>
    <w:rsid w:val="00F10408"/>
    <w:rsid w:val="00F1044F"/>
    <w:rsid w:val="00F106E2"/>
    <w:rsid w:val="00F107A8"/>
    <w:rsid w:val="00F108AB"/>
    <w:rsid w:val="00F11397"/>
    <w:rsid w:val="00F134D4"/>
    <w:rsid w:val="00F141F2"/>
    <w:rsid w:val="00F14202"/>
    <w:rsid w:val="00F144E2"/>
    <w:rsid w:val="00F1465F"/>
    <w:rsid w:val="00F147DA"/>
    <w:rsid w:val="00F15017"/>
    <w:rsid w:val="00F15696"/>
    <w:rsid w:val="00F15740"/>
    <w:rsid w:val="00F15F99"/>
    <w:rsid w:val="00F16FB1"/>
    <w:rsid w:val="00F1737C"/>
    <w:rsid w:val="00F17681"/>
    <w:rsid w:val="00F178F2"/>
    <w:rsid w:val="00F17A9D"/>
    <w:rsid w:val="00F17C6D"/>
    <w:rsid w:val="00F20493"/>
    <w:rsid w:val="00F20BED"/>
    <w:rsid w:val="00F20E56"/>
    <w:rsid w:val="00F21123"/>
    <w:rsid w:val="00F2130A"/>
    <w:rsid w:val="00F21336"/>
    <w:rsid w:val="00F213A1"/>
    <w:rsid w:val="00F21646"/>
    <w:rsid w:val="00F21F0C"/>
    <w:rsid w:val="00F22777"/>
    <w:rsid w:val="00F22829"/>
    <w:rsid w:val="00F22958"/>
    <w:rsid w:val="00F22F0C"/>
    <w:rsid w:val="00F2352E"/>
    <w:rsid w:val="00F23915"/>
    <w:rsid w:val="00F23DF8"/>
    <w:rsid w:val="00F2514B"/>
    <w:rsid w:val="00F2526C"/>
    <w:rsid w:val="00F25729"/>
    <w:rsid w:val="00F257D4"/>
    <w:rsid w:val="00F26133"/>
    <w:rsid w:val="00F2688E"/>
    <w:rsid w:val="00F26FE7"/>
    <w:rsid w:val="00F271A5"/>
    <w:rsid w:val="00F27242"/>
    <w:rsid w:val="00F27ACA"/>
    <w:rsid w:val="00F27AFA"/>
    <w:rsid w:val="00F27B7E"/>
    <w:rsid w:val="00F3135F"/>
    <w:rsid w:val="00F31DD2"/>
    <w:rsid w:val="00F3233A"/>
    <w:rsid w:val="00F3309B"/>
    <w:rsid w:val="00F330FD"/>
    <w:rsid w:val="00F33E14"/>
    <w:rsid w:val="00F33E3B"/>
    <w:rsid w:val="00F348B2"/>
    <w:rsid w:val="00F34E4C"/>
    <w:rsid w:val="00F35095"/>
    <w:rsid w:val="00F35444"/>
    <w:rsid w:val="00F35FE5"/>
    <w:rsid w:val="00F3652B"/>
    <w:rsid w:val="00F369CF"/>
    <w:rsid w:val="00F36BEA"/>
    <w:rsid w:val="00F36DA7"/>
    <w:rsid w:val="00F3723C"/>
    <w:rsid w:val="00F4031F"/>
    <w:rsid w:val="00F405E8"/>
    <w:rsid w:val="00F4108E"/>
    <w:rsid w:val="00F414F8"/>
    <w:rsid w:val="00F41563"/>
    <w:rsid w:val="00F42511"/>
    <w:rsid w:val="00F428AD"/>
    <w:rsid w:val="00F42EA5"/>
    <w:rsid w:val="00F4309F"/>
    <w:rsid w:val="00F43D23"/>
    <w:rsid w:val="00F447EC"/>
    <w:rsid w:val="00F45029"/>
    <w:rsid w:val="00F4545D"/>
    <w:rsid w:val="00F457B0"/>
    <w:rsid w:val="00F45809"/>
    <w:rsid w:val="00F45B7A"/>
    <w:rsid w:val="00F45EC7"/>
    <w:rsid w:val="00F467E1"/>
    <w:rsid w:val="00F46A03"/>
    <w:rsid w:val="00F46FAF"/>
    <w:rsid w:val="00F50364"/>
    <w:rsid w:val="00F50E1C"/>
    <w:rsid w:val="00F519FB"/>
    <w:rsid w:val="00F51CF4"/>
    <w:rsid w:val="00F521FF"/>
    <w:rsid w:val="00F522D2"/>
    <w:rsid w:val="00F52AEB"/>
    <w:rsid w:val="00F52FF0"/>
    <w:rsid w:val="00F5319D"/>
    <w:rsid w:val="00F53397"/>
    <w:rsid w:val="00F536B8"/>
    <w:rsid w:val="00F538B3"/>
    <w:rsid w:val="00F5441F"/>
    <w:rsid w:val="00F544D6"/>
    <w:rsid w:val="00F548D0"/>
    <w:rsid w:val="00F54B2D"/>
    <w:rsid w:val="00F54D0E"/>
    <w:rsid w:val="00F55097"/>
    <w:rsid w:val="00F5513E"/>
    <w:rsid w:val="00F55511"/>
    <w:rsid w:val="00F555C0"/>
    <w:rsid w:val="00F56643"/>
    <w:rsid w:val="00F56731"/>
    <w:rsid w:val="00F56811"/>
    <w:rsid w:val="00F57104"/>
    <w:rsid w:val="00F57409"/>
    <w:rsid w:val="00F57D80"/>
    <w:rsid w:val="00F57F20"/>
    <w:rsid w:val="00F57F32"/>
    <w:rsid w:val="00F606CB"/>
    <w:rsid w:val="00F6089D"/>
    <w:rsid w:val="00F61025"/>
    <w:rsid w:val="00F61464"/>
    <w:rsid w:val="00F61744"/>
    <w:rsid w:val="00F624AB"/>
    <w:rsid w:val="00F6275B"/>
    <w:rsid w:val="00F63B72"/>
    <w:rsid w:val="00F63E5D"/>
    <w:rsid w:val="00F65A0C"/>
    <w:rsid w:val="00F65E30"/>
    <w:rsid w:val="00F661A4"/>
    <w:rsid w:val="00F661C2"/>
    <w:rsid w:val="00F66226"/>
    <w:rsid w:val="00F6695A"/>
    <w:rsid w:val="00F66B0A"/>
    <w:rsid w:val="00F66CD6"/>
    <w:rsid w:val="00F67176"/>
    <w:rsid w:val="00F67650"/>
    <w:rsid w:val="00F6782C"/>
    <w:rsid w:val="00F67D7A"/>
    <w:rsid w:val="00F67FD8"/>
    <w:rsid w:val="00F7006C"/>
    <w:rsid w:val="00F70246"/>
    <w:rsid w:val="00F702AA"/>
    <w:rsid w:val="00F703FB"/>
    <w:rsid w:val="00F70AD3"/>
    <w:rsid w:val="00F715E5"/>
    <w:rsid w:val="00F721AC"/>
    <w:rsid w:val="00F724FF"/>
    <w:rsid w:val="00F72D60"/>
    <w:rsid w:val="00F72DEC"/>
    <w:rsid w:val="00F72ED6"/>
    <w:rsid w:val="00F7374B"/>
    <w:rsid w:val="00F73D75"/>
    <w:rsid w:val="00F74321"/>
    <w:rsid w:val="00F747B8"/>
    <w:rsid w:val="00F74ED9"/>
    <w:rsid w:val="00F75239"/>
    <w:rsid w:val="00F75318"/>
    <w:rsid w:val="00F759AD"/>
    <w:rsid w:val="00F75E85"/>
    <w:rsid w:val="00F76514"/>
    <w:rsid w:val="00F7699E"/>
    <w:rsid w:val="00F76AD7"/>
    <w:rsid w:val="00F773E2"/>
    <w:rsid w:val="00F77741"/>
    <w:rsid w:val="00F77DD9"/>
    <w:rsid w:val="00F77F8A"/>
    <w:rsid w:val="00F805B6"/>
    <w:rsid w:val="00F80665"/>
    <w:rsid w:val="00F80C5F"/>
    <w:rsid w:val="00F80D2D"/>
    <w:rsid w:val="00F82528"/>
    <w:rsid w:val="00F82E95"/>
    <w:rsid w:val="00F83F74"/>
    <w:rsid w:val="00F83FD7"/>
    <w:rsid w:val="00F845A4"/>
    <w:rsid w:val="00F84C26"/>
    <w:rsid w:val="00F85598"/>
    <w:rsid w:val="00F856E1"/>
    <w:rsid w:val="00F857C6"/>
    <w:rsid w:val="00F85826"/>
    <w:rsid w:val="00F85E59"/>
    <w:rsid w:val="00F863E4"/>
    <w:rsid w:val="00F86416"/>
    <w:rsid w:val="00F866A3"/>
    <w:rsid w:val="00F867E7"/>
    <w:rsid w:val="00F867F3"/>
    <w:rsid w:val="00F86A93"/>
    <w:rsid w:val="00F86CBB"/>
    <w:rsid w:val="00F86D56"/>
    <w:rsid w:val="00F86DE2"/>
    <w:rsid w:val="00F86DF6"/>
    <w:rsid w:val="00F877A2"/>
    <w:rsid w:val="00F87CFD"/>
    <w:rsid w:val="00F87F1D"/>
    <w:rsid w:val="00F901F6"/>
    <w:rsid w:val="00F90618"/>
    <w:rsid w:val="00F90E7B"/>
    <w:rsid w:val="00F9113F"/>
    <w:rsid w:val="00F91436"/>
    <w:rsid w:val="00F91ED9"/>
    <w:rsid w:val="00F924C0"/>
    <w:rsid w:val="00F92CB8"/>
    <w:rsid w:val="00F92D62"/>
    <w:rsid w:val="00F93088"/>
    <w:rsid w:val="00F931E8"/>
    <w:rsid w:val="00F93264"/>
    <w:rsid w:val="00F93F54"/>
    <w:rsid w:val="00F93FD7"/>
    <w:rsid w:val="00F93FDF"/>
    <w:rsid w:val="00F941FC"/>
    <w:rsid w:val="00F949E5"/>
    <w:rsid w:val="00F96636"/>
    <w:rsid w:val="00F968F1"/>
    <w:rsid w:val="00F96C73"/>
    <w:rsid w:val="00F96DC4"/>
    <w:rsid w:val="00F97462"/>
    <w:rsid w:val="00F9784E"/>
    <w:rsid w:val="00F97861"/>
    <w:rsid w:val="00F979B8"/>
    <w:rsid w:val="00FA066F"/>
    <w:rsid w:val="00FA0BE4"/>
    <w:rsid w:val="00FA0EC0"/>
    <w:rsid w:val="00FA1346"/>
    <w:rsid w:val="00FA195F"/>
    <w:rsid w:val="00FA1C62"/>
    <w:rsid w:val="00FA22EF"/>
    <w:rsid w:val="00FA26FB"/>
    <w:rsid w:val="00FA27E9"/>
    <w:rsid w:val="00FA290F"/>
    <w:rsid w:val="00FA2DCB"/>
    <w:rsid w:val="00FA3AA5"/>
    <w:rsid w:val="00FA4343"/>
    <w:rsid w:val="00FA4480"/>
    <w:rsid w:val="00FA4D07"/>
    <w:rsid w:val="00FA4F31"/>
    <w:rsid w:val="00FA5C25"/>
    <w:rsid w:val="00FA5DE4"/>
    <w:rsid w:val="00FA5F58"/>
    <w:rsid w:val="00FA63B1"/>
    <w:rsid w:val="00FA63DE"/>
    <w:rsid w:val="00FA67E7"/>
    <w:rsid w:val="00FA7540"/>
    <w:rsid w:val="00FA7788"/>
    <w:rsid w:val="00FA78A7"/>
    <w:rsid w:val="00FA7A59"/>
    <w:rsid w:val="00FA7C68"/>
    <w:rsid w:val="00FB0A64"/>
    <w:rsid w:val="00FB0A84"/>
    <w:rsid w:val="00FB0BE5"/>
    <w:rsid w:val="00FB18DB"/>
    <w:rsid w:val="00FB2218"/>
    <w:rsid w:val="00FB240D"/>
    <w:rsid w:val="00FB2AD0"/>
    <w:rsid w:val="00FB2B12"/>
    <w:rsid w:val="00FB2E61"/>
    <w:rsid w:val="00FB3001"/>
    <w:rsid w:val="00FB39A4"/>
    <w:rsid w:val="00FB3AE3"/>
    <w:rsid w:val="00FB3C2B"/>
    <w:rsid w:val="00FB472C"/>
    <w:rsid w:val="00FB4F86"/>
    <w:rsid w:val="00FB54D3"/>
    <w:rsid w:val="00FB6D6F"/>
    <w:rsid w:val="00FB75A7"/>
    <w:rsid w:val="00FB782C"/>
    <w:rsid w:val="00FB7BD0"/>
    <w:rsid w:val="00FC008E"/>
    <w:rsid w:val="00FC0767"/>
    <w:rsid w:val="00FC07A3"/>
    <w:rsid w:val="00FC0AAB"/>
    <w:rsid w:val="00FC0E0C"/>
    <w:rsid w:val="00FC15C0"/>
    <w:rsid w:val="00FC1644"/>
    <w:rsid w:val="00FC1CB7"/>
    <w:rsid w:val="00FC1E46"/>
    <w:rsid w:val="00FC2173"/>
    <w:rsid w:val="00FC2D95"/>
    <w:rsid w:val="00FC3124"/>
    <w:rsid w:val="00FC440C"/>
    <w:rsid w:val="00FC4876"/>
    <w:rsid w:val="00FC4883"/>
    <w:rsid w:val="00FC4DC1"/>
    <w:rsid w:val="00FC5176"/>
    <w:rsid w:val="00FC5A73"/>
    <w:rsid w:val="00FC618D"/>
    <w:rsid w:val="00FC6849"/>
    <w:rsid w:val="00FC76EC"/>
    <w:rsid w:val="00FC7C16"/>
    <w:rsid w:val="00FC7D7E"/>
    <w:rsid w:val="00FD0C09"/>
    <w:rsid w:val="00FD0CDD"/>
    <w:rsid w:val="00FD0E13"/>
    <w:rsid w:val="00FD0F03"/>
    <w:rsid w:val="00FD12C9"/>
    <w:rsid w:val="00FD14B6"/>
    <w:rsid w:val="00FD235B"/>
    <w:rsid w:val="00FD235E"/>
    <w:rsid w:val="00FD325D"/>
    <w:rsid w:val="00FD3734"/>
    <w:rsid w:val="00FD39D3"/>
    <w:rsid w:val="00FD3C75"/>
    <w:rsid w:val="00FD4016"/>
    <w:rsid w:val="00FD45FD"/>
    <w:rsid w:val="00FD4A8F"/>
    <w:rsid w:val="00FD575E"/>
    <w:rsid w:val="00FD599D"/>
    <w:rsid w:val="00FD6285"/>
    <w:rsid w:val="00FD6BD6"/>
    <w:rsid w:val="00FD6D71"/>
    <w:rsid w:val="00FD743E"/>
    <w:rsid w:val="00FD74A7"/>
    <w:rsid w:val="00FD77EB"/>
    <w:rsid w:val="00FE0001"/>
    <w:rsid w:val="00FE00B5"/>
    <w:rsid w:val="00FE042B"/>
    <w:rsid w:val="00FE059B"/>
    <w:rsid w:val="00FE0658"/>
    <w:rsid w:val="00FE0F91"/>
    <w:rsid w:val="00FE0FC9"/>
    <w:rsid w:val="00FE1216"/>
    <w:rsid w:val="00FE134F"/>
    <w:rsid w:val="00FE158F"/>
    <w:rsid w:val="00FE1FA4"/>
    <w:rsid w:val="00FE2BCE"/>
    <w:rsid w:val="00FE3127"/>
    <w:rsid w:val="00FE33C5"/>
    <w:rsid w:val="00FE361D"/>
    <w:rsid w:val="00FE36B9"/>
    <w:rsid w:val="00FE3852"/>
    <w:rsid w:val="00FE3952"/>
    <w:rsid w:val="00FE4AE4"/>
    <w:rsid w:val="00FE5334"/>
    <w:rsid w:val="00FE57D9"/>
    <w:rsid w:val="00FE5A0B"/>
    <w:rsid w:val="00FE5BB2"/>
    <w:rsid w:val="00FE5D30"/>
    <w:rsid w:val="00FE640C"/>
    <w:rsid w:val="00FE6539"/>
    <w:rsid w:val="00FE6F84"/>
    <w:rsid w:val="00FE73CA"/>
    <w:rsid w:val="00FF0005"/>
    <w:rsid w:val="00FF008D"/>
    <w:rsid w:val="00FF05B1"/>
    <w:rsid w:val="00FF0717"/>
    <w:rsid w:val="00FF1202"/>
    <w:rsid w:val="00FF12B3"/>
    <w:rsid w:val="00FF18FA"/>
    <w:rsid w:val="00FF294C"/>
    <w:rsid w:val="00FF37AC"/>
    <w:rsid w:val="00FF3C6B"/>
    <w:rsid w:val="00FF3C6E"/>
    <w:rsid w:val="00FF3E3E"/>
    <w:rsid w:val="00FF410C"/>
    <w:rsid w:val="00FF4786"/>
    <w:rsid w:val="00FF4AB5"/>
    <w:rsid w:val="00FF4B7E"/>
    <w:rsid w:val="00FF59B3"/>
    <w:rsid w:val="00FF5DC7"/>
    <w:rsid w:val="00FF5EE6"/>
    <w:rsid w:val="00FF62AE"/>
    <w:rsid w:val="00FF65A7"/>
    <w:rsid w:val="00FF6BDF"/>
    <w:rsid w:val="00FF6E4B"/>
    <w:rsid w:val="00FF75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9A8C6"/>
  <w15:docId w15:val="{D7338A89-C916-4A61-A7E2-6AA57A5C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B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rsid w:val="000D7B7A"/>
    <w:pPr>
      <w:jc w:val="both"/>
    </w:pPr>
    <w:rPr>
      <w:rFonts w:eastAsia="Calibri"/>
      <w:lang w:val="en-US" w:eastAsia="lt-LT"/>
    </w:rPr>
  </w:style>
  <w:style w:type="character" w:customStyle="1" w:styleId="BodyTextChar">
    <w:name w:val="Body Text Char"/>
    <w:basedOn w:val="DefaultParagraphFont"/>
    <w:link w:val="BodyText"/>
    <w:uiPriority w:val="99"/>
    <w:semiHidden/>
    <w:rsid w:val="000D7B7A"/>
    <w:rPr>
      <w:rFonts w:ascii="Times New Roman" w:eastAsia="Calibri" w:hAnsi="Times New Roman" w:cs="Times New Roman"/>
      <w:sz w:val="24"/>
      <w:szCs w:val="24"/>
      <w:lang w:val="en-US" w:eastAsia="lt-LT"/>
    </w:rPr>
  </w:style>
  <w:style w:type="paragraph" w:styleId="NoSpacing">
    <w:name w:val="No Spacing"/>
    <w:uiPriority w:val="1"/>
    <w:qFormat/>
    <w:rsid w:val="000D7B7A"/>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0D7B7A"/>
    <w:pPr>
      <w:spacing w:after="120"/>
      <w:ind w:left="283"/>
    </w:pPr>
  </w:style>
  <w:style w:type="character" w:customStyle="1" w:styleId="BodyTextIndentChar">
    <w:name w:val="Body Text Indent Char"/>
    <w:basedOn w:val="DefaultParagraphFont"/>
    <w:link w:val="BodyTextIndent"/>
    <w:uiPriority w:val="99"/>
    <w:rsid w:val="000D7B7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0D7B7A"/>
    <w:pPr>
      <w:tabs>
        <w:tab w:val="center" w:pos="4819"/>
        <w:tab w:val="right" w:pos="9638"/>
      </w:tabs>
    </w:pPr>
  </w:style>
  <w:style w:type="character" w:customStyle="1" w:styleId="HeaderChar">
    <w:name w:val="Header Char"/>
    <w:basedOn w:val="DefaultParagraphFont"/>
    <w:link w:val="Header"/>
    <w:uiPriority w:val="99"/>
    <w:rsid w:val="000D7B7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D7B7A"/>
    <w:rPr>
      <w:color w:val="0000FF" w:themeColor="hyperlink"/>
      <w:u w:val="single"/>
    </w:rPr>
  </w:style>
  <w:style w:type="character" w:customStyle="1" w:styleId="Bodytext2Italic">
    <w:name w:val="Body text (2) + Italic"/>
    <w:aliases w:val="Spacing -1 pt,Body text (2) + 13 pt,Bold,Italic,Scale 33%,Spacing 1 pt Exact,Body text (2) + 10 pt"/>
    <w:basedOn w:val="DefaultParagraphFont"/>
    <w:rsid w:val="006B7A33"/>
    <w:rPr>
      <w:rFonts w:ascii="Times New Roman" w:eastAsia="Times New Roman" w:hAnsi="Times New Roman" w:cs="Times New Roman"/>
      <w:b w:val="0"/>
      <w:bCs w:val="0"/>
      <w:i/>
      <w:iCs/>
      <w:smallCaps w:val="0"/>
      <w:strike w:val="0"/>
      <w:color w:val="000000"/>
      <w:spacing w:val="-20"/>
      <w:w w:val="100"/>
      <w:position w:val="0"/>
      <w:sz w:val="100"/>
      <w:szCs w:val="100"/>
      <w:u w:val="none"/>
      <w:lang w:val="lt-LT" w:eastAsia="lt-LT" w:bidi="lt-LT"/>
    </w:rPr>
  </w:style>
  <w:style w:type="character" w:customStyle="1" w:styleId="Bodytext2">
    <w:name w:val="Body text (2)_"/>
    <w:basedOn w:val="DefaultParagraphFont"/>
    <w:link w:val="Bodytext20"/>
    <w:rsid w:val="00D514EF"/>
    <w:rPr>
      <w:rFonts w:ascii="Times New Roman" w:eastAsia="Times New Roman" w:hAnsi="Times New Roman" w:cs="Times New Roman"/>
      <w:spacing w:val="-10"/>
      <w:sz w:val="100"/>
      <w:szCs w:val="100"/>
      <w:shd w:val="clear" w:color="auto" w:fill="FFFFFF"/>
    </w:rPr>
  </w:style>
  <w:style w:type="paragraph" w:customStyle="1" w:styleId="Bodytext20">
    <w:name w:val="Body text (2)"/>
    <w:basedOn w:val="Normal"/>
    <w:link w:val="Bodytext2"/>
    <w:rsid w:val="00D514EF"/>
    <w:pPr>
      <w:widowControl w:val="0"/>
      <w:shd w:val="clear" w:color="auto" w:fill="FFFFFF"/>
      <w:spacing w:before="3420" w:line="1120" w:lineRule="exact"/>
      <w:ind w:hanging="1420"/>
      <w:jc w:val="both"/>
    </w:pPr>
    <w:rPr>
      <w:spacing w:val="-10"/>
      <w:sz w:val="100"/>
      <w:szCs w:val="100"/>
    </w:rPr>
  </w:style>
  <w:style w:type="character" w:customStyle="1" w:styleId="Bodytext4">
    <w:name w:val="Body text (4)_"/>
    <w:basedOn w:val="DefaultParagraphFont"/>
    <w:link w:val="Bodytext40"/>
    <w:rsid w:val="00D514EF"/>
    <w:rPr>
      <w:rFonts w:ascii="Corbel" w:eastAsia="Corbel" w:hAnsi="Corbel" w:cs="Corbel"/>
      <w:w w:val="200"/>
      <w:shd w:val="clear" w:color="auto" w:fill="FFFFFF"/>
    </w:rPr>
  </w:style>
  <w:style w:type="character" w:customStyle="1" w:styleId="Bodytext10">
    <w:name w:val="Body text (10)_"/>
    <w:basedOn w:val="DefaultParagraphFont"/>
    <w:link w:val="Bodytext100"/>
    <w:rsid w:val="00D514EF"/>
    <w:rPr>
      <w:rFonts w:ascii="Corbel" w:eastAsia="Corbel" w:hAnsi="Corbel" w:cs="Corbel"/>
      <w:w w:val="200"/>
      <w:sz w:val="32"/>
      <w:szCs w:val="32"/>
      <w:shd w:val="clear" w:color="auto" w:fill="FFFFFF"/>
    </w:rPr>
  </w:style>
  <w:style w:type="character" w:customStyle="1" w:styleId="Bodytext11">
    <w:name w:val="Body text (11)_"/>
    <w:basedOn w:val="DefaultParagraphFont"/>
    <w:rsid w:val="00D514EF"/>
    <w:rPr>
      <w:rFonts w:ascii="Times New Roman" w:eastAsia="Times New Roman" w:hAnsi="Times New Roman" w:cs="Times New Roman"/>
      <w:b w:val="0"/>
      <w:bCs w:val="0"/>
      <w:i w:val="0"/>
      <w:iCs w:val="0"/>
      <w:smallCaps w:val="0"/>
      <w:strike w:val="0"/>
      <w:sz w:val="24"/>
      <w:szCs w:val="24"/>
      <w:u w:val="none"/>
    </w:rPr>
  </w:style>
  <w:style w:type="character" w:customStyle="1" w:styleId="Bodytext110">
    <w:name w:val="Body text (11)"/>
    <w:basedOn w:val="Bodytext11"/>
    <w:rsid w:val="00D514EF"/>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lt-LT" w:eastAsia="lt-LT" w:bidi="lt-LT"/>
    </w:rPr>
  </w:style>
  <w:style w:type="paragraph" w:customStyle="1" w:styleId="Bodytext40">
    <w:name w:val="Body text (4)"/>
    <w:basedOn w:val="Normal"/>
    <w:link w:val="Bodytext4"/>
    <w:rsid w:val="00D514EF"/>
    <w:pPr>
      <w:widowControl w:val="0"/>
      <w:shd w:val="clear" w:color="auto" w:fill="FFFFFF"/>
      <w:spacing w:before="180" w:line="0" w:lineRule="atLeast"/>
    </w:pPr>
    <w:rPr>
      <w:rFonts w:ascii="Corbel" w:eastAsia="Corbel" w:hAnsi="Corbel" w:cs="Corbel"/>
      <w:w w:val="200"/>
      <w:sz w:val="22"/>
      <w:szCs w:val="22"/>
    </w:rPr>
  </w:style>
  <w:style w:type="paragraph" w:customStyle="1" w:styleId="Bodytext100">
    <w:name w:val="Body text (10)"/>
    <w:basedOn w:val="Normal"/>
    <w:link w:val="Bodytext10"/>
    <w:rsid w:val="00D514EF"/>
    <w:pPr>
      <w:widowControl w:val="0"/>
      <w:shd w:val="clear" w:color="auto" w:fill="FFFFFF"/>
      <w:spacing w:line="0" w:lineRule="atLeast"/>
    </w:pPr>
    <w:rPr>
      <w:rFonts w:ascii="Corbel" w:eastAsia="Corbel" w:hAnsi="Corbel" w:cs="Corbel"/>
      <w:w w:val="200"/>
      <w:sz w:val="32"/>
      <w:szCs w:val="32"/>
    </w:rPr>
  </w:style>
  <w:style w:type="character" w:customStyle="1" w:styleId="Bodytext2Exact">
    <w:name w:val="Body text (2) Exact"/>
    <w:basedOn w:val="DefaultParagraphFont"/>
    <w:rsid w:val="00E33053"/>
    <w:rPr>
      <w:rFonts w:ascii="Times New Roman" w:eastAsia="Times New Roman" w:hAnsi="Times New Roman" w:cs="Times New Roman"/>
      <w:b w:val="0"/>
      <w:bCs w:val="0"/>
      <w:i w:val="0"/>
      <w:iCs w:val="0"/>
      <w:smallCaps w:val="0"/>
      <w:strike w:val="0"/>
      <w:spacing w:val="-10"/>
      <w:sz w:val="100"/>
      <w:szCs w:val="100"/>
      <w:u w:val="none"/>
    </w:rPr>
  </w:style>
  <w:style w:type="character" w:customStyle="1" w:styleId="Bodytext12">
    <w:name w:val="Body text (12)_"/>
    <w:basedOn w:val="DefaultParagraphFont"/>
    <w:link w:val="Bodytext120"/>
    <w:rsid w:val="00E33053"/>
    <w:rPr>
      <w:rFonts w:ascii="Times New Roman" w:eastAsia="Times New Roman" w:hAnsi="Times New Roman" w:cs="Times New Roman"/>
      <w:sz w:val="23"/>
      <w:szCs w:val="23"/>
      <w:shd w:val="clear" w:color="auto" w:fill="FFFFFF"/>
    </w:rPr>
  </w:style>
  <w:style w:type="character" w:customStyle="1" w:styleId="Bodytext12Italic">
    <w:name w:val="Body text (12) + Italic"/>
    <w:basedOn w:val="Bodytext12"/>
    <w:rsid w:val="00E33053"/>
    <w:rPr>
      <w:rFonts w:ascii="Times New Roman" w:eastAsia="Times New Roman" w:hAnsi="Times New Roman" w:cs="Times New Roman"/>
      <w:i/>
      <w:iCs/>
      <w:color w:val="000000"/>
      <w:spacing w:val="0"/>
      <w:w w:val="100"/>
      <w:position w:val="0"/>
      <w:sz w:val="23"/>
      <w:szCs w:val="23"/>
      <w:shd w:val="clear" w:color="auto" w:fill="FFFFFF"/>
      <w:lang w:val="lt-LT" w:eastAsia="lt-LT" w:bidi="lt-LT"/>
    </w:rPr>
  </w:style>
  <w:style w:type="paragraph" w:customStyle="1" w:styleId="Bodytext120">
    <w:name w:val="Body text (12)"/>
    <w:basedOn w:val="Normal"/>
    <w:link w:val="Bodytext12"/>
    <w:rsid w:val="00E33053"/>
    <w:pPr>
      <w:widowControl w:val="0"/>
      <w:shd w:val="clear" w:color="auto" w:fill="FFFFFF"/>
      <w:spacing w:line="0" w:lineRule="atLeast"/>
      <w:jc w:val="both"/>
    </w:pPr>
    <w:rPr>
      <w:sz w:val="23"/>
      <w:szCs w:val="23"/>
    </w:rPr>
  </w:style>
  <w:style w:type="character" w:customStyle="1" w:styleId="Bodytext5">
    <w:name w:val="Body text (5)_"/>
    <w:basedOn w:val="DefaultParagraphFont"/>
    <w:link w:val="Bodytext50"/>
    <w:rsid w:val="0082133B"/>
    <w:rPr>
      <w:rFonts w:ascii="Times New Roman" w:eastAsia="Times New Roman" w:hAnsi="Times New Roman" w:cs="Times New Roman"/>
      <w:shd w:val="clear" w:color="auto" w:fill="FFFFFF"/>
    </w:rPr>
  </w:style>
  <w:style w:type="paragraph" w:customStyle="1" w:styleId="Bodytext50">
    <w:name w:val="Body text (5)"/>
    <w:basedOn w:val="Normal"/>
    <w:link w:val="Bodytext5"/>
    <w:rsid w:val="0082133B"/>
    <w:pPr>
      <w:widowControl w:val="0"/>
      <w:shd w:val="clear" w:color="auto" w:fill="FFFFFF"/>
      <w:spacing w:before="480" w:after="480" w:line="278" w:lineRule="exact"/>
      <w:ind w:hanging="1000"/>
    </w:pPr>
    <w:rPr>
      <w:sz w:val="22"/>
      <w:szCs w:val="22"/>
    </w:rPr>
  </w:style>
  <w:style w:type="paragraph" w:styleId="ListParagraph">
    <w:name w:val="List Paragraph"/>
    <w:basedOn w:val="Normal"/>
    <w:uiPriority w:val="39"/>
    <w:qFormat/>
    <w:rsid w:val="00DB64FC"/>
    <w:pPr>
      <w:ind w:left="720"/>
      <w:contextualSpacing/>
    </w:pPr>
  </w:style>
  <w:style w:type="character" w:customStyle="1" w:styleId="Bodytext212pt">
    <w:name w:val="Body text (2) + 12 pt"/>
    <w:aliases w:val="Italic Exact,Scale 75%"/>
    <w:basedOn w:val="Bodytext2"/>
    <w:rsid w:val="003B2B89"/>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lt-LT" w:eastAsia="lt-LT" w:bidi="lt-LT"/>
    </w:rPr>
  </w:style>
  <w:style w:type="character" w:customStyle="1" w:styleId="Headerorfooter">
    <w:name w:val="Header or footer_"/>
    <w:basedOn w:val="DefaultParagraphFont"/>
    <w:rsid w:val="009A6351"/>
    <w:rPr>
      <w:rFonts w:ascii="Times New Roman" w:eastAsia="Times New Roman" w:hAnsi="Times New Roman" w:cs="Times New Roman"/>
      <w:b w:val="0"/>
      <w:bCs w:val="0"/>
      <w:i w:val="0"/>
      <w:iCs w:val="0"/>
      <w:smallCaps w:val="0"/>
      <w:strike w:val="0"/>
      <w:sz w:val="22"/>
      <w:szCs w:val="22"/>
      <w:u w:val="none"/>
    </w:rPr>
  </w:style>
  <w:style w:type="character" w:customStyle="1" w:styleId="Headerorfooter0">
    <w:name w:val="Header or footer"/>
    <w:basedOn w:val="Headerorfooter"/>
    <w:rsid w:val="009A635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Bodytext10Exact">
    <w:name w:val="Body text (10) Exact"/>
    <w:basedOn w:val="DefaultParagraphFont"/>
    <w:rsid w:val="009A6351"/>
    <w:rPr>
      <w:rFonts w:ascii="Arial Narrow" w:eastAsia="Arial Narrow" w:hAnsi="Arial Narrow" w:cs="Arial Narrow"/>
      <w:b w:val="0"/>
      <w:bCs w:val="0"/>
      <w:i w:val="0"/>
      <w:iCs w:val="0"/>
      <w:smallCaps w:val="0"/>
      <w:strike w:val="0"/>
      <w:spacing w:val="-10"/>
      <w:w w:val="100"/>
      <w:sz w:val="21"/>
      <w:szCs w:val="21"/>
      <w:u w:val="none"/>
    </w:rPr>
  </w:style>
  <w:style w:type="character" w:customStyle="1" w:styleId="Bodytext10TimesNewRoman">
    <w:name w:val="Body text (10) + Times New Roman"/>
    <w:aliases w:val="11 pt,Spacing 0 pt Exact,Body text (10) + 11 pt"/>
    <w:basedOn w:val="Bodytext10Exact"/>
    <w:rsid w:val="009A6351"/>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Bodytext2ItalicExact">
    <w:name w:val="Body text (2) + Italic Exact"/>
    <w:basedOn w:val="Bodytext2"/>
    <w:rsid w:val="009A635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lt-LT" w:eastAsia="lt-LT" w:bidi="lt-LT"/>
    </w:rPr>
  </w:style>
  <w:style w:type="character" w:customStyle="1" w:styleId="Bodytext285ptExact">
    <w:name w:val="Body text (2) + 8.5 pt Exact"/>
    <w:basedOn w:val="Bodytext2"/>
    <w:rsid w:val="009A6351"/>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lt-LT" w:eastAsia="lt-LT" w:bidi="lt-LT"/>
    </w:rPr>
  </w:style>
  <w:style w:type="character" w:customStyle="1" w:styleId="Bodytext2SmallCaps">
    <w:name w:val="Body text (2) + Small Caps"/>
    <w:basedOn w:val="Bodytext2"/>
    <w:rsid w:val="001F6830"/>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lt-LT" w:eastAsia="lt-LT" w:bidi="lt-LT"/>
    </w:rPr>
  </w:style>
  <w:style w:type="paragraph" w:styleId="Footer">
    <w:name w:val="footer"/>
    <w:basedOn w:val="Normal"/>
    <w:link w:val="FooterChar"/>
    <w:uiPriority w:val="99"/>
    <w:unhideWhenUsed/>
    <w:rsid w:val="006C787E"/>
    <w:pPr>
      <w:tabs>
        <w:tab w:val="center" w:pos="4819"/>
        <w:tab w:val="right" w:pos="9638"/>
      </w:tabs>
    </w:pPr>
  </w:style>
  <w:style w:type="character" w:customStyle="1" w:styleId="FooterChar">
    <w:name w:val="Footer Char"/>
    <w:basedOn w:val="DefaultParagraphFont"/>
    <w:link w:val="Footer"/>
    <w:uiPriority w:val="99"/>
    <w:rsid w:val="006C787E"/>
    <w:rPr>
      <w:rFonts w:ascii="Times New Roman" w:eastAsia="Times New Roman" w:hAnsi="Times New Roman" w:cs="Times New Roman"/>
      <w:sz w:val="24"/>
      <w:szCs w:val="24"/>
    </w:rPr>
  </w:style>
  <w:style w:type="character" w:customStyle="1" w:styleId="Bodytext210ptExact">
    <w:name w:val="Body text (2) + 10 pt Exact"/>
    <w:basedOn w:val="Bodytext2"/>
    <w:rsid w:val="008A5CBE"/>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lt-LT" w:eastAsia="lt-LT" w:bidi="lt-LT"/>
    </w:rPr>
  </w:style>
  <w:style w:type="character" w:customStyle="1" w:styleId="Bodytext2Bold">
    <w:name w:val="Body text (2) + Bold"/>
    <w:basedOn w:val="Bodytext2"/>
    <w:rsid w:val="008C7EAA"/>
    <w:rPr>
      <w:rFonts w:ascii="Arial" w:eastAsia="Arial" w:hAnsi="Arial" w:cs="Arial"/>
      <w:b/>
      <w:bCs/>
      <w:i w:val="0"/>
      <w:iCs w:val="0"/>
      <w:smallCaps w:val="0"/>
      <w:strike w:val="0"/>
      <w:color w:val="000000"/>
      <w:spacing w:val="0"/>
      <w:w w:val="100"/>
      <w:position w:val="0"/>
      <w:sz w:val="20"/>
      <w:szCs w:val="20"/>
      <w:u w:val="none"/>
      <w:shd w:val="clear" w:color="auto" w:fill="FFFFFF"/>
      <w:lang w:val="lt-LT" w:eastAsia="lt-LT" w:bidi="lt-LT"/>
    </w:rPr>
  </w:style>
  <w:style w:type="paragraph" w:customStyle="1" w:styleId="SLONormal">
    <w:name w:val="SLO Normal"/>
    <w:link w:val="SLONormalChar"/>
    <w:qFormat/>
    <w:rsid w:val="00E50B1F"/>
    <w:pPr>
      <w:spacing w:before="120" w:after="120" w:line="240" w:lineRule="auto"/>
      <w:jc w:val="both"/>
    </w:pPr>
    <w:rPr>
      <w:rFonts w:ascii="Times New Roman" w:eastAsia="Times New Roman" w:hAnsi="Times New Roman" w:cs="Times New Roman"/>
      <w:sz w:val="24"/>
      <w:szCs w:val="24"/>
      <w:lang w:val="en-GB"/>
    </w:rPr>
  </w:style>
  <w:style w:type="character" w:customStyle="1" w:styleId="SLONormalChar">
    <w:name w:val="SLO Normal Char"/>
    <w:basedOn w:val="DefaultParagraphFont"/>
    <w:link w:val="SLONormal"/>
    <w:rsid w:val="00E50B1F"/>
    <w:rPr>
      <w:rFonts w:ascii="Times New Roman" w:eastAsia="Times New Roman" w:hAnsi="Times New Roman" w:cs="Times New Roman"/>
      <w:sz w:val="24"/>
      <w:szCs w:val="24"/>
      <w:lang w:val="en-GB"/>
    </w:rPr>
  </w:style>
  <w:style w:type="paragraph" w:customStyle="1" w:styleId="SORLDDHeadingSlide">
    <w:name w:val="SOR_LDD_Heading Slide"/>
    <w:basedOn w:val="Normal"/>
    <w:rsid w:val="00E50B1F"/>
    <w:pPr>
      <w:spacing w:before="3840" w:line="264" w:lineRule="auto"/>
      <w:jc w:val="right"/>
    </w:pPr>
    <w:rPr>
      <w:rFonts w:ascii="Calibri" w:eastAsiaTheme="majorEastAsia" w:hAnsi="Calibri" w:cstheme="majorBidi"/>
      <w:color w:val="005293"/>
      <w:spacing w:val="-10"/>
      <w:kern w:val="28"/>
      <w:sz w:val="56"/>
      <w:szCs w:val="56"/>
      <w:lang w:val="en-GB"/>
    </w:rPr>
  </w:style>
  <w:style w:type="paragraph" w:styleId="FootnoteText">
    <w:name w:val="footnote text"/>
    <w:basedOn w:val="SLONormal"/>
    <w:link w:val="FootnoteTextChar"/>
    <w:uiPriority w:val="7"/>
    <w:unhideWhenUsed/>
    <w:qFormat/>
    <w:rsid w:val="007E59C7"/>
    <w:rPr>
      <w:sz w:val="20"/>
      <w:szCs w:val="20"/>
    </w:rPr>
  </w:style>
  <w:style w:type="character" w:customStyle="1" w:styleId="FootnoteTextChar">
    <w:name w:val="Footnote Text Char"/>
    <w:basedOn w:val="DefaultParagraphFont"/>
    <w:link w:val="FootnoteText"/>
    <w:uiPriority w:val="7"/>
    <w:rsid w:val="007E59C7"/>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7E59C7"/>
    <w:rPr>
      <w:vertAlign w:val="superscript"/>
    </w:rPr>
  </w:style>
  <w:style w:type="character" w:customStyle="1" w:styleId="Footnote">
    <w:name w:val="Footnote_"/>
    <w:basedOn w:val="DefaultParagraphFont"/>
    <w:link w:val="Footnote0"/>
    <w:rsid w:val="00E46960"/>
    <w:rPr>
      <w:rFonts w:ascii="Arial" w:eastAsia="Arial" w:hAnsi="Arial" w:cs="Arial"/>
      <w:sz w:val="16"/>
      <w:szCs w:val="16"/>
      <w:shd w:val="clear" w:color="auto" w:fill="FFFFFF"/>
    </w:rPr>
  </w:style>
  <w:style w:type="character" w:customStyle="1" w:styleId="Footnote85ptBold">
    <w:name w:val="Footnote + 8;5 pt;Bold"/>
    <w:basedOn w:val="Footnote"/>
    <w:rsid w:val="00E46960"/>
    <w:rPr>
      <w:rFonts w:ascii="Arial" w:eastAsia="Arial" w:hAnsi="Arial" w:cs="Arial"/>
      <w:b/>
      <w:bCs/>
      <w:color w:val="000000"/>
      <w:spacing w:val="0"/>
      <w:w w:val="100"/>
      <w:position w:val="0"/>
      <w:sz w:val="17"/>
      <w:szCs w:val="17"/>
      <w:shd w:val="clear" w:color="auto" w:fill="FFFFFF"/>
      <w:lang w:val="lt-LT" w:eastAsia="lt-LT" w:bidi="lt-LT"/>
    </w:rPr>
  </w:style>
  <w:style w:type="paragraph" w:customStyle="1" w:styleId="Footnote0">
    <w:name w:val="Footnote"/>
    <w:basedOn w:val="Normal"/>
    <w:link w:val="Footnote"/>
    <w:rsid w:val="00E46960"/>
    <w:pPr>
      <w:widowControl w:val="0"/>
      <w:shd w:val="clear" w:color="auto" w:fill="FFFFFF"/>
      <w:spacing w:line="211" w:lineRule="exact"/>
      <w:jc w:val="both"/>
    </w:pPr>
    <w:rPr>
      <w:rFonts w:ascii="Arial" w:eastAsia="Arial" w:hAnsi="Arial" w:cs="Arial"/>
      <w:sz w:val="16"/>
      <w:szCs w:val="16"/>
    </w:rPr>
  </w:style>
  <w:style w:type="character" w:customStyle="1" w:styleId="Bodytext6">
    <w:name w:val="Body text (6)_"/>
    <w:basedOn w:val="DefaultParagraphFont"/>
    <w:link w:val="Bodytext60"/>
    <w:rsid w:val="009F35CC"/>
    <w:rPr>
      <w:rFonts w:ascii="Arial" w:eastAsia="Arial" w:hAnsi="Arial" w:cs="Arial"/>
      <w:b/>
      <w:bCs/>
      <w:sz w:val="17"/>
      <w:szCs w:val="17"/>
      <w:shd w:val="clear" w:color="auto" w:fill="FFFFFF"/>
    </w:rPr>
  </w:style>
  <w:style w:type="character" w:customStyle="1" w:styleId="Bodytext610pt">
    <w:name w:val="Body text (6) + 10 pt"/>
    <w:basedOn w:val="Bodytext6"/>
    <w:rsid w:val="009F35CC"/>
    <w:rPr>
      <w:rFonts w:ascii="Arial" w:eastAsia="Arial" w:hAnsi="Arial" w:cs="Arial"/>
      <w:b/>
      <w:bCs/>
      <w:color w:val="000000"/>
      <w:spacing w:val="0"/>
      <w:w w:val="100"/>
      <w:position w:val="0"/>
      <w:sz w:val="20"/>
      <w:szCs w:val="20"/>
      <w:shd w:val="clear" w:color="auto" w:fill="FFFFFF"/>
      <w:lang w:val="lt-LT" w:eastAsia="lt-LT" w:bidi="lt-LT"/>
    </w:rPr>
  </w:style>
  <w:style w:type="character" w:customStyle="1" w:styleId="Bodytext6SmallCaps">
    <w:name w:val="Body text (6) + Small Caps"/>
    <w:basedOn w:val="Bodytext6"/>
    <w:rsid w:val="009F35CC"/>
    <w:rPr>
      <w:rFonts w:ascii="Arial" w:eastAsia="Arial" w:hAnsi="Arial" w:cs="Arial"/>
      <w:b/>
      <w:bCs/>
      <w:smallCaps/>
      <w:color w:val="000000"/>
      <w:spacing w:val="0"/>
      <w:w w:val="100"/>
      <w:position w:val="0"/>
      <w:sz w:val="17"/>
      <w:szCs w:val="17"/>
      <w:shd w:val="clear" w:color="auto" w:fill="FFFFFF"/>
      <w:lang w:val="lt-LT" w:eastAsia="lt-LT" w:bidi="lt-LT"/>
    </w:rPr>
  </w:style>
  <w:style w:type="paragraph" w:customStyle="1" w:styleId="Bodytext60">
    <w:name w:val="Body text (6)"/>
    <w:basedOn w:val="Normal"/>
    <w:link w:val="Bodytext6"/>
    <w:rsid w:val="009F35CC"/>
    <w:pPr>
      <w:widowControl w:val="0"/>
      <w:shd w:val="clear" w:color="auto" w:fill="FFFFFF"/>
      <w:spacing w:before="60" w:after="60" w:line="0" w:lineRule="atLeast"/>
      <w:ind w:hanging="580"/>
      <w:jc w:val="both"/>
    </w:pPr>
    <w:rPr>
      <w:rFonts w:ascii="Arial" w:eastAsia="Arial" w:hAnsi="Arial" w:cs="Arial"/>
      <w:b/>
      <w:bCs/>
      <w:sz w:val="17"/>
      <w:szCs w:val="17"/>
    </w:rPr>
  </w:style>
  <w:style w:type="paragraph" w:customStyle="1" w:styleId="1stlevelheading">
    <w:name w:val="1st level (heading)"/>
    <w:next w:val="SLONormal"/>
    <w:uiPriority w:val="1"/>
    <w:qFormat/>
    <w:rsid w:val="00A1020A"/>
    <w:pPr>
      <w:keepNext/>
      <w:numPr>
        <w:numId w:val="18"/>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A1020A"/>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A1020A"/>
    <w:pPr>
      <w:numPr>
        <w:ilvl w:val="2"/>
      </w:numPr>
      <w:outlineLvl w:val="2"/>
    </w:pPr>
    <w:rPr>
      <w:i/>
    </w:rPr>
  </w:style>
  <w:style w:type="paragraph" w:customStyle="1" w:styleId="4thlevelheading">
    <w:name w:val="4th level (heading)"/>
    <w:basedOn w:val="3rdlevelheading"/>
    <w:next w:val="SLONormal"/>
    <w:uiPriority w:val="1"/>
    <w:qFormat/>
    <w:rsid w:val="00A1020A"/>
    <w:pPr>
      <w:numPr>
        <w:ilvl w:val="3"/>
      </w:numPr>
      <w:spacing w:after="120"/>
      <w:outlineLvl w:val="3"/>
    </w:pPr>
    <w:rPr>
      <w:b w:val="0"/>
    </w:rPr>
  </w:style>
  <w:style w:type="paragraph" w:customStyle="1" w:styleId="5thlevelheading">
    <w:name w:val="5th level (heading)"/>
    <w:basedOn w:val="4thlevelheading"/>
    <w:next w:val="SLONormal"/>
    <w:uiPriority w:val="1"/>
    <w:qFormat/>
    <w:rsid w:val="00A1020A"/>
    <w:pPr>
      <w:numPr>
        <w:ilvl w:val="4"/>
      </w:numPr>
      <w:outlineLvl w:val="4"/>
    </w:pPr>
    <w:rPr>
      <w:i w:val="0"/>
      <w:u w:val="single"/>
    </w:rPr>
  </w:style>
  <w:style w:type="numbering" w:customStyle="1" w:styleId="SLONumberings">
    <w:name w:val="SLO_Numberings"/>
    <w:uiPriority w:val="99"/>
    <w:rsid w:val="00A1020A"/>
    <w:pPr>
      <w:numPr>
        <w:numId w:val="18"/>
      </w:numPr>
    </w:pPr>
  </w:style>
  <w:style w:type="paragraph" w:customStyle="1" w:styleId="Betarp1">
    <w:name w:val="Be tarpų1"/>
    <w:uiPriority w:val="99"/>
    <w:rsid w:val="00197036"/>
    <w:pPr>
      <w:spacing w:after="0" w:line="240" w:lineRule="auto"/>
    </w:pPr>
    <w:rPr>
      <w:rFonts w:ascii="Calibri" w:eastAsia="Times New Roman" w:hAnsi="Calibri" w:cs="Times New Roman"/>
    </w:rPr>
  </w:style>
  <w:style w:type="paragraph" w:customStyle="1" w:styleId="NCNumbering">
    <w:name w:val="NC Numbering"/>
    <w:uiPriority w:val="4"/>
    <w:qFormat/>
    <w:rsid w:val="0097189E"/>
    <w:pPr>
      <w:numPr>
        <w:numId w:val="21"/>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5thlevelnoindent">
    <w:name w:val="5th level no indent"/>
    <w:basedOn w:val="5thlevelheading"/>
    <w:uiPriority w:val="6"/>
    <w:rsid w:val="00A26A4F"/>
    <w:pPr>
      <w:numPr>
        <w:ilvl w:val="0"/>
        <w:numId w:val="0"/>
      </w:numPr>
      <w:tabs>
        <w:tab w:val="num" w:pos="2835"/>
      </w:tabs>
      <w:spacing w:before="120"/>
      <w:ind w:left="851" w:hanging="851"/>
    </w:pPr>
    <w:rPr>
      <w:u w:val="none"/>
    </w:rPr>
  </w:style>
  <w:style w:type="paragraph" w:styleId="NormalWeb">
    <w:name w:val="Normal (Web)"/>
    <w:basedOn w:val="Normal"/>
    <w:link w:val="NormalWebChar"/>
    <w:uiPriority w:val="99"/>
    <w:unhideWhenUsed/>
    <w:rsid w:val="00934A1D"/>
    <w:pPr>
      <w:spacing w:after="225"/>
      <w:jc w:val="both"/>
    </w:pPr>
    <w:rPr>
      <w:sz w:val="22"/>
      <w:lang w:val="et-EE" w:eastAsia="et-EE"/>
    </w:rPr>
  </w:style>
  <w:style w:type="paragraph" w:customStyle="1" w:styleId="Default">
    <w:name w:val="Default"/>
    <w:rsid w:val="00B0622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WebChar">
    <w:name w:val="Normal (Web) Char"/>
    <w:link w:val="NormalWeb"/>
    <w:uiPriority w:val="99"/>
    <w:locked/>
    <w:rsid w:val="00912351"/>
    <w:rPr>
      <w:rFonts w:ascii="Times New Roman" w:eastAsia="Times New Roman" w:hAnsi="Times New Roman" w:cs="Times New Roman"/>
      <w:szCs w:val="24"/>
      <w:lang w:val="et-EE"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305827">
      <w:bodyDiv w:val="1"/>
      <w:marLeft w:val="0"/>
      <w:marRight w:val="0"/>
      <w:marTop w:val="0"/>
      <w:marBottom w:val="0"/>
      <w:divBdr>
        <w:top w:val="none" w:sz="0" w:space="0" w:color="auto"/>
        <w:left w:val="none" w:sz="0" w:space="0" w:color="auto"/>
        <w:bottom w:val="none" w:sz="0" w:space="0" w:color="auto"/>
        <w:right w:val="none" w:sz="0" w:space="0" w:color="auto"/>
      </w:divBdr>
    </w:div>
    <w:div w:id="50545880">
      <w:bodyDiv w:val="1"/>
      <w:marLeft w:val="0"/>
      <w:marRight w:val="0"/>
      <w:marTop w:val="0"/>
      <w:marBottom w:val="0"/>
      <w:divBdr>
        <w:top w:val="none" w:sz="0" w:space="0" w:color="auto"/>
        <w:left w:val="none" w:sz="0" w:space="0" w:color="auto"/>
        <w:bottom w:val="none" w:sz="0" w:space="0" w:color="auto"/>
        <w:right w:val="none" w:sz="0" w:space="0" w:color="auto"/>
      </w:divBdr>
    </w:div>
    <w:div w:id="51587068">
      <w:bodyDiv w:val="1"/>
      <w:marLeft w:val="0"/>
      <w:marRight w:val="0"/>
      <w:marTop w:val="0"/>
      <w:marBottom w:val="0"/>
      <w:divBdr>
        <w:top w:val="none" w:sz="0" w:space="0" w:color="auto"/>
        <w:left w:val="none" w:sz="0" w:space="0" w:color="auto"/>
        <w:bottom w:val="none" w:sz="0" w:space="0" w:color="auto"/>
        <w:right w:val="none" w:sz="0" w:space="0" w:color="auto"/>
      </w:divBdr>
    </w:div>
    <w:div w:id="219291485">
      <w:bodyDiv w:val="1"/>
      <w:marLeft w:val="0"/>
      <w:marRight w:val="0"/>
      <w:marTop w:val="0"/>
      <w:marBottom w:val="0"/>
      <w:divBdr>
        <w:top w:val="none" w:sz="0" w:space="0" w:color="auto"/>
        <w:left w:val="none" w:sz="0" w:space="0" w:color="auto"/>
        <w:bottom w:val="none" w:sz="0" w:space="0" w:color="auto"/>
        <w:right w:val="none" w:sz="0" w:space="0" w:color="auto"/>
      </w:divBdr>
    </w:div>
    <w:div w:id="474764996">
      <w:bodyDiv w:val="1"/>
      <w:marLeft w:val="0"/>
      <w:marRight w:val="0"/>
      <w:marTop w:val="0"/>
      <w:marBottom w:val="0"/>
      <w:divBdr>
        <w:top w:val="none" w:sz="0" w:space="0" w:color="auto"/>
        <w:left w:val="none" w:sz="0" w:space="0" w:color="auto"/>
        <w:bottom w:val="none" w:sz="0" w:space="0" w:color="auto"/>
        <w:right w:val="none" w:sz="0" w:space="0" w:color="auto"/>
      </w:divBdr>
    </w:div>
    <w:div w:id="646320749">
      <w:bodyDiv w:val="1"/>
      <w:marLeft w:val="0"/>
      <w:marRight w:val="0"/>
      <w:marTop w:val="0"/>
      <w:marBottom w:val="0"/>
      <w:divBdr>
        <w:top w:val="none" w:sz="0" w:space="0" w:color="auto"/>
        <w:left w:val="none" w:sz="0" w:space="0" w:color="auto"/>
        <w:bottom w:val="none" w:sz="0" w:space="0" w:color="auto"/>
        <w:right w:val="none" w:sz="0" w:space="0" w:color="auto"/>
      </w:divBdr>
    </w:div>
    <w:div w:id="842361700">
      <w:bodyDiv w:val="1"/>
      <w:marLeft w:val="0"/>
      <w:marRight w:val="0"/>
      <w:marTop w:val="0"/>
      <w:marBottom w:val="0"/>
      <w:divBdr>
        <w:top w:val="none" w:sz="0" w:space="0" w:color="auto"/>
        <w:left w:val="none" w:sz="0" w:space="0" w:color="auto"/>
        <w:bottom w:val="none" w:sz="0" w:space="0" w:color="auto"/>
        <w:right w:val="none" w:sz="0" w:space="0" w:color="auto"/>
      </w:divBdr>
    </w:div>
    <w:div w:id="1093011971">
      <w:bodyDiv w:val="1"/>
      <w:marLeft w:val="0"/>
      <w:marRight w:val="0"/>
      <w:marTop w:val="0"/>
      <w:marBottom w:val="0"/>
      <w:divBdr>
        <w:top w:val="none" w:sz="0" w:space="0" w:color="auto"/>
        <w:left w:val="none" w:sz="0" w:space="0" w:color="auto"/>
        <w:bottom w:val="none" w:sz="0" w:space="0" w:color="auto"/>
        <w:right w:val="none" w:sz="0" w:space="0" w:color="auto"/>
      </w:divBdr>
    </w:div>
    <w:div w:id="1912082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25</Pages>
  <Words>15116</Words>
  <Characters>86167</Characters>
  <Application>Microsoft Office Word</Application>
  <DocSecurity>0</DocSecurity>
  <Lines>718</Lines>
  <Paragraphs>202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Urbanaviciene</dc:creator>
  <cp:lastModifiedBy>Vilniaus Apygarda</cp:lastModifiedBy>
  <cp:revision>2</cp:revision>
  <dcterms:created xsi:type="dcterms:W3CDTF">2019-08-08T11:06:00Z</dcterms:created>
  <dcterms:modified xsi:type="dcterms:W3CDTF">2019-08-08T11:06:00Z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638dc86e58e64e3c9bba294a4ef93b65201908081128574">
    <vt:lpwstr>gzNF/w1CN53GFI26YwjSBDF06Ps=</vt:lpwstr>
  </property>
</Properties>
</file>